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0" w:type="auto"/>
        <w:tblLook w:val="04A0" w:firstRow="1" w:lastRow="0" w:firstColumn="1" w:lastColumn="0" w:noHBand="0" w:noVBand="1"/>
      </w:tblPr>
      <w:tblGrid>
        <w:gridCol w:w="3510"/>
        <w:gridCol w:w="5346"/>
      </w:tblGrid>
      <w:tr w:rsidR="009C7973" w:rsidTr="2D0FD7BE" w14:paraId="49BF983F" w14:textId="77777777">
        <w:trPr>
          <w:trHeight w:val="1904"/>
        </w:trPr>
        <w:tc>
          <w:tcPr>
            <w:tcW w:w="3510" w:type="dxa"/>
            <w:tcMar/>
            <w:hideMark/>
          </w:tcPr>
          <w:p w:rsidR="009C7973" w:rsidP="00806D38" w:rsidRDefault="009C7973" w14:paraId="0EE7FA47" w14:textId="7777777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6885F1C6" wp14:editId="7599256C">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Mar/>
          </w:tcPr>
          <w:p w:rsidR="009C7973" w:rsidP="00806D38" w:rsidRDefault="009C7973" w14:paraId="74791C3A" w14:textId="77777777">
            <w:pPr>
              <w:spacing w:line="276" w:lineRule="auto"/>
              <w:jc w:val="center"/>
              <w:rPr>
                <w:rFonts w:asciiTheme="minorHAnsi" w:hAnsiTheme="minorHAnsi" w:cstheme="minorHAnsi"/>
                <w:b/>
                <w:bCs/>
                <w:sz w:val="22"/>
                <w:szCs w:val="22"/>
              </w:rPr>
            </w:pPr>
          </w:p>
          <w:p w:rsidR="009C7973" w:rsidP="00806D38" w:rsidRDefault="009C7973" w14:paraId="653CE43D" w14:textId="77777777">
            <w:pPr>
              <w:spacing w:line="276" w:lineRule="auto"/>
              <w:jc w:val="center"/>
              <w:rPr>
                <w:rFonts w:asciiTheme="minorHAnsi" w:hAnsiTheme="minorHAnsi" w:cstheme="minorHAnsi"/>
              </w:rPr>
            </w:pPr>
            <w:r>
              <w:rPr>
                <w:rFonts w:asciiTheme="minorHAnsi" w:hAnsiTheme="minorHAnsi" w:cstheme="minorHAnsi"/>
                <w:b/>
                <w:bCs/>
              </w:rPr>
              <w:t>WALBERTON PARISH COUNCIL</w:t>
            </w:r>
          </w:p>
          <w:p w:rsidR="009C7973" w:rsidP="00806D38" w:rsidRDefault="009C7973" w14:paraId="6C0CEC12" w14:textId="7777777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rsidR="009C7973" w:rsidP="00806D38" w:rsidRDefault="009C7973" w14:paraId="46C96EAB" w14:textId="77777777">
            <w:pPr>
              <w:spacing w:line="276" w:lineRule="auto"/>
              <w:jc w:val="center"/>
              <w:rPr>
                <w:rFonts w:asciiTheme="minorHAnsi" w:hAnsiTheme="minorHAnsi" w:cstheme="minorHAnsi"/>
                <w:b/>
                <w:bCs/>
              </w:rPr>
            </w:pPr>
          </w:p>
          <w:p w:rsidR="009C7973" w:rsidP="00806D38" w:rsidRDefault="009C7973" w14:paraId="38A760FA" w14:textId="777777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rsidR="009C7973" w:rsidP="00806D38" w:rsidRDefault="009C7973" w14:paraId="08401BE8" w14:textId="77777777">
            <w:pPr>
              <w:spacing w:line="276" w:lineRule="auto"/>
              <w:jc w:val="center"/>
              <w:rPr>
                <w:rFonts w:asciiTheme="minorHAnsi" w:hAnsiTheme="minorHAnsi" w:cstheme="minorHAnsi"/>
              </w:rPr>
            </w:pPr>
            <w:r>
              <w:rPr>
                <w:rFonts w:asciiTheme="minorHAnsi" w:hAnsiTheme="minorHAnsi" w:cstheme="minorHAnsi"/>
              </w:rPr>
              <w:t>Walberton, Arundel, West Sussex, BN18 0PJ</w:t>
            </w:r>
          </w:p>
          <w:p w:rsidR="009C7973" w:rsidP="00806D38" w:rsidRDefault="009C7973" w14:paraId="1E7B58E4" w14:textId="77777777">
            <w:pPr>
              <w:spacing w:line="276" w:lineRule="auto"/>
              <w:jc w:val="center"/>
              <w:rPr>
                <w:rFonts w:asciiTheme="minorHAnsi" w:hAnsiTheme="minorHAnsi" w:cstheme="minorHAnsi"/>
              </w:rPr>
            </w:pPr>
            <w:r>
              <w:rPr>
                <w:rFonts w:asciiTheme="minorHAnsi" w:hAnsiTheme="minorHAnsi" w:cstheme="minorHAnsi"/>
              </w:rPr>
              <w:t>Tel: 01243 554528</w:t>
            </w:r>
          </w:p>
          <w:p w:rsidR="009C7973" w:rsidP="2D0FD7BE" w:rsidRDefault="009C7973" w14:paraId="7D0DF2D9" w14:textId="67E530DA">
            <w:pPr>
              <w:spacing w:line="276" w:lineRule="auto"/>
              <w:jc w:val="center"/>
              <w:rPr>
                <w:rFonts w:ascii="Calibri" w:hAnsi="Calibri" w:cs="Calibri" w:asciiTheme="minorAscii" w:hAnsiTheme="minorAscii" w:cstheme="minorAscii"/>
              </w:rPr>
            </w:pPr>
            <w:r w:rsidRPr="2D0FD7BE" w:rsidR="009C7973">
              <w:rPr>
                <w:rFonts w:ascii="Calibri" w:hAnsi="Calibri" w:cs="Calibri" w:asciiTheme="minorAscii" w:hAnsiTheme="minorAscii" w:cstheme="minorAscii"/>
              </w:rPr>
              <w:t>clerk@walberton</w:t>
            </w:r>
            <w:r w:rsidRPr="2D0FD7BE" w:rsidR="44ABF625">
              <w:rPr>
                <w:rFonts w:ascii="Calibri" w:hAnsi="Calibri" w:cs="Calibri" w:asciiTheme="minorAscii" w:hAnsiTheme="minorAscii" w:cstheme="minorAscii"/>
              </w:rPr>
              <w:t>-</w:t>
            </w:r>
            <w:r w:rsidRPr="2D0FD7BE" w:rsidR="009C7973">
              <w:rPr>
                <w:rFonts w:ascii="Calibri" w:hAnsi="Calibri" w:cs="Calibri" w:asciiTheme="minorAscii" w:hAnsiTheme="minorAscii" w:cstheme="minorAscii"/>
              </w:rPr>
              <w:t>pc.</w:t>
            </w:r>
            <w:r w:rsidRPr="2D0FD7BE" w:rsidR="1DDAB376">
              <w:rPr>
                <w:rFonts w:ascii="Calibri" w:hAnsi="Calibri" w:cs="Calibri" w:asciiTheme="minorAscii" w:hAnsiTheme="minorAscii" w:cstheme="minorAscii"/>
              </w:rPr>
              <w:t>gov</w:t>
            </w:r>
            <w:r w:rsidRPr="2D0FD7BE" w:rsidR="009C7973">
              <w:rPr>
                <w:rFonts w:ascii="Calibri" w:hAnsi="Calibri" w:cs="Calibri" w:asciiTheme="minorAscii" w:hAnsiTheme="minorAscii" w:cstheme="minorAscii"/>
              </w:rPr>
              <w:t>.uk</w:t>
            </w:r>
          </w:p>
          <w:p w:rsidR="009C7973" w:rsidP="2D0FD7BE" w:rsidRDefault="009C7973" w14:paraId="1B2A6EBD" w14:textId="60E36937">
            <w:pPr>
              <w:spacing w:line="276" w:lineRule="auto"/>
              <w:jc w:val="center"/>
              <w:rPr>
                <w:rFonts w:ascii="Calibri" w:hAnsi="Calibri" w:cs="Calibri" w:asciiTheme="minorAscii" w:hAnsiTheme="minorAscii" w:cstheme="minorAscii"/>
              </w:rPr>
            </w:pPr>
            <w:hyperlink r:id="R0c9e0900c2de42f0">
              <w:r w:rsidRPr="2D0FD7BE" w:rsidR="009C7973">
                <w:rPr>
                  <w:rStyle w:val="Hyperlink"/>
                  <w:rFonts w:ascii="Calibri" w:hAnsi="Calibri" w:cs="Calibri" w:asciiTheme="minorAscii" w:hAnsiTheme="minorAscii" w:cstheme="minorAscii"/>
                </w:rPr>
                <w:t>www.</w:t>
              </w:r>
              <w:r w:rsidRPr="2D0FD7BE" w:rsidR="1D67FEA8">
                <w:rPr>
                  <w:rStyle w:val="Hyperlink"/>
                  <w:rFonts w:ascii="Calibri" w:hAnsi="Calibri" w:cs="Calibri" w:asciiTheme="minorAscii" w:hAnsiTheme="minorAscii" w:cstheme="minorAscii"/>
                </w:rPr>
                <w:t>walberton-pc.</w:t>
              </w:r>
              <w:r w:rsidRPr="2D0FD7BE" w:rsidR="009C7973">
                <w:rPr>
                  <w:rStyle w:val="Hyperlink"/>
                  <w:rFonts w:ascii="Calibri" w:hAnsi="Calibri" w:cs="Calibri" w:asciiTheme="minorAscii" w:hAnsiTheme="minorAscii" w:cstheme="minorAscii"/>
                </w:rPr>
                <w:t>gov.uk</w:t>
              </w:r>
            </w:hyperlink>
          </w:p>
          <w:p w:rsidR="009C7973" w:rsidP="00806D38" w:rsidRDefault="009C7973" w14:paraId="45E6FE89" w14:textId="77777777">
            <w:pPr>
              <w:spacing w:line="276" w:lineRule="auto"/>
              <w:rPr>
                <w:rFonts w:asciiTheme="minorHAnsi" w:hAnsiTheme="minorHAnsi" w:cstheme="minorHAnsi"/>
                <w:sz w:val="22"/>
                <w:szCs w:val="22"/>
              </w:rPr>
            </w:pPr>
          </w:p>
        </w:tc>
      </w:tr>
    </w:tbl>
    <w:p w:rsidR="009C7973" w:rsidP="49F03EAF" w:rsidRDefault="009C7973" w14:paraId="564097DB" w14:textId="0CED343A">
      <w:pPr>
        <w:jc w:val="center"/>
        <w:rPr>
          <w:rFonts w:ascii="Calibri" w:hAnsi="Calibri" w:cs="Calibri" w:asciiTheme="minorAscii" w:hAnsiTheme="minorAscii" w:cstheme="minorAscii"/>
          <w:b w:val="1"/>
          <w:bCs w:val="1"/>
          <w:sz w:val="28"/>
          <w:szCs w:val="28"/>
          <w:u w:val="none"/>
        </w:rPr>
      </w:pPr>
    </w:p>
    <w:p w:rsidR="49F03EAF" w:rsidP="49F03EAF" w:rsidRDefault="49F03EAF" w14:paraId="250C6239" w14:textId="1123108B">
      <w:pPr>
        <w:rPr>
          <w:rFonts w:ascii="Calibri" w:hAnsi="Calibri" w:cs="Calibri" w:asciiTheme="minorAscii" w:hAnsiTheme="minorAscii" w:cstheme="minorAscii"/>
          <w:sz w:val="22"/>
          <w:szCs w:val="22"/>
        </w:rPr>
      </w:pPr>
    </w:p>
    <w:p w:rsidR="009C7973" w:rsidP="49F03EAF" w:rsidRDefault="009C7973" w14:paraId="0FB13F0B" w14:textId="522F1387">
      <w:pPr>
        <w:pStyle w:val="Normal"/>
        <w:suppressLineNumbers w:val="0"/>
        <w:bidi w:val="0"/>
        <w:spacing w:before="0" w:beforeAutospacing="off" w:after="0" w:afterAutospacing="off" w:line="240" w:lineRule="auto"/>
        <w:ind w:left="0" w:right="0"/>
        <w:jc w:val="center"/>
        <w:rPr>
          <w:rFonts w:ascii="Calibri" w:hAnsi="Calibri" w:cs="Calibri" w:asciiTheme="minorAscii" w:hAnsiTheme="minorAscii" w:cstheme="minorAscii"/>
          <w:b w:val="1"/>
          <w:bCs w:val="1"/>
          <w:color w:val="000000" w:themeColor="text1" w:themeTint="FF" w:themeShade="FF"/>
          <w:sz w:val="22"/>
          <w:szCs w:val="22"/>
        </w:rPr>
      </w:pPr>
      <w:r w:rsidRPr="49F03EAF" w:rsidR="64CCB058">
        <w:rPr>
          <w:rFonts w:ascii="Calibri" w:hAnsi="Calibri" w:cs="Calibri" w:asciiTheme="minorAscii" w:hAnsiTheme="minorAscii" w:cstheme="minorAscii"/>
          <w:b w:val="1"/>
          <w:bCs w:val="1"/>
          <w:sz w:val="22"/>
          <w:szCs w:val="22"/>
          <w:u w:val="none"/>
        </w:rPr>
        <w:t>MINUTES OF THE</w:t>
      </w:r>
      <w:r w:rsidRPr="49F03EAF" w:rsidR="22E92CE9">
        <w:rPr>
          <w:rFonts w:ascii="Calibri" w:hAnsi="Calibri" w:cs="Calibri" w:asciiTheme="minorAscii" w:hAnsiTheme="minorAscii" w:cstheme="minorAscii"/>
          <w:b w:val="1"/>
          <w:bCs w:val="1"/>
          <w:sz w:val="22"/>
          <w:szCs w:val="22"/>
        </w:rPr>
        <w:t xml:space="preserve"> </w:t>
      </w:r>
      <w:r w:rsidRPr="49F03EAF" w:rsidR="30520EA4">
        <w:rPr>
          <w:rFonts w:ascii="Calibri" w:hAnsi="Calibri" w:cs="Calibri" w:asciiTheme="minorAscii" w:hAnsiTheme="minorAscii" w:cstheme="minorAscii"/>
          <w:b w:val="1"/>
          <w:bCs w:val="1"/>
          <w:sz w:val="22"/>
          <w:szCs w:val="22"/>
        </w:rPr>
        <w:t xml:space="preserve">WALBERTON </w:t>
      </w:r>
      <w:r w:rsidRPr="49F03EAF" w:rsidR="22E92CE9">
        <w:rPr>
          <w:rFonts w:ascii="Calibri" w:hAnsi="Calibri" w:cs="Calibri" w:asciiTheme="minorAscii" w:hAnsiTheme="minorAscii" w:cstheme="minorAscii"/>
          <w:b w:val="1"/>
          <w:bCs w:val="1"/>
          <w:sz w:val="22"/>
          <w:szCs w:val="22"/>
        </w:rPr>
        <w:t>PARISH COUNCI</w:t>
      </w:r>
      <w:r w:rsidRPr="49F03EAF" w:rsidR="4CA8AEF6">
        <w:rPr>
          <w:rFonts w:ascii="Calibri" w:hAnsi="Calibri" w:cs="Calibri" w:asciiTheme="minorAscii" w:hAnsiTheme="minorAscii" w:cstheme="minorAscii"/>
          <w:b w:val="1"/>
          <w:bCs w:val="1"/>
          <w:sz w:val="22"/>
          <w:szCs w:val="22"/>
        </w:rPr>
        <w:t>L</w:t>
      </w:r>
      <w:r w:rsidRPr="49F03EAF" w:rsidR="22E92CE9">
        <w:rPr>
          <w:rFonts w:ascii="Calibri" w:hAnsi="Calibri" w:cs="Calibri" w:asciiTheme="minorAscii" w:hAnsiTheme="minorAscii" w:cstheme="minorAscii"/>
          <w:b w:val="1"/>
          <w:bCs w:val="1"/>
          <w:sz w:val="22"/>
          <w:szCs w:val="22"/>
        </w:rPr>
        <w:t xml:space="preserve"> </w:t>
      </w:r>
      <w:r w:rsidRPr="49F03EAF" w:rsidR="318C08B3">
        <w:rPr>
          <w:rFonts w:ascii="Calibri" w:hAnsi="Calibri" w:cs="Calibri" w:asciiTheme="minorAscii" w:hAnsiTheme="minorAscii" w:cstheme="minorAscii"/>
          <w:b w:val="1"/>
          <w:bCs w:val="1"/>
          <w:sz w:val="22"/>
          <w:szCs w:val="22"/>
        </w:rPr>
        <w:t xml:space="preserve">PLANNING COMMITEE </w:t>
      </w:r>
    </w:p>
    <w:p w:rsidR="009C7973" w:rsidP="699882C4" w:rsidRDefault="009C7973" w14:paraId="71051C9A" w14:textId="1E281D3E">
      <w:pPr>
        <w:pStyle w:val="Normal"/>
        <w:suppressLineNumbers w:val="0"/>
        <w:bidi w:val="0"/>
        <w:spacing w:before="0" w:beforeAutospacing="off" w:after="0" w:afterAutospacing="off" w:line="240" w:lineRule="auto"/>
        <w:ind w:left="0" w:right="0"/>
        <w:jc w:val="center"/>
        <w:rPr>
          <w:rFonts w:ascii="Calibri" w:hAnsi="Calibri" w:cs="Calibri" w:asciiTheme="minorAscii" w:hAnsiTheme="minorAscii" w:cstheme="minorAscii"/>
          <w:b w:val="1"/>
          <w:bCs w:val="1"/>
          <w:color w:val="000000" w:themeColor="text1" w:themeTint="FF" w:themeShade="FF"/>
          <w:sz w:val="22"/>
          <w:szCs w:val="22"/>
        </w:rPr>
      </w:pPr>
      <w:r w:rsidRPr="49F03EAF" w:rsidR="22E92CE9">
        <w:rPr>
          <w:rFonts w:ascii="Calibri" w:hAnsi="Calibri" w:cs="Calibri" w:asciiTheme="minorAscii" w:hAnsiTheme="minorAscii" w:cstheme="minorAscii"/>
          <w:b w:val="1"/>
          <w:bCs w:val="1"/>
          <w:sz w:val="22"/>
          <w:szCs w:val="22"/>
        </w:rPr>
        <w:t xml:space="preserve">HELD IN THE PAVILION </w:t>
      </w:r>
      <w:r w:rsidRPr="49F03EAF" w:rsidR="62B27A7E">
        <w:rPr>
          <w:rFonts w:ascii="Calibri" w:hAnsi="Calibri" w:cs="Calibri" w:asciiTheme="minorAscii" w:hAnsiTheme="minorAscii" w:cstheme="minorAscii"/>
          <w:b w:val="1"/>
          <w:bCs w:val="1"/>
          <w:sz w:val="22"/>
          <w:szCs w:val="22"/>
        </w:rPr>
        <w:t>AT 7.15</w:t>
      </w:r>
      <w:r w:rsidRPr="49F03EAF" w:rsidR="22E92CE9">
        <w:rPr>
          <w:rFonts w:ascii="Calibri" w:hAnsi="Calibri" w:cs="Calibri" w:asciiTheme="minorAscii" w:hAnsiTheme="minorAscii" w:cstheme="minorAscii"/>
          <w:b w:val="1"/>
          <w:bCs w:val="1"/>
          <w:sz w:val="22"/>
          <w:szCs w:val="22"/>
        </w:rPr>
        <w:t xml:space="preserve">pm ON </w:t>
      </w:r>
      <w:r w:rsidRPr="49F03EAF" w:rsidR="22E92CE9">
        <w:rPr>
          <w:rFonts w:ascii="Calibri" w:hAnsi="Calibri" w:cs="Calibri" w:asciiTheme="minorAscii" w:hAnsiTheme="minorAscii" w:cstheme="minorAscii"/>
          <w:b w:val="1"/>
          <w:bCs w:val="1"/>
          <w:color w:val="000000" w:themeColor="text1" w:themeTint="FF" w:themeShade="FF"/>
          <w:sz w:val="22"/>
          <w:szCs w:val="22"/>
        </w:rPr>
        <w:t xml:space="preserve">TUESDAY </w:t>
      </w:r>
      <w:r w:rsidRPr="49F03EAF" w:rsidR="2AFAF97D">
        <w:rPr>
          <w:rFonts w:ascii="Calibri" w:hAnsi="Calibri" w:cs="Calibri" w:asciiTheme="minorAscii" w:hAnsiTheme="minorAscii" w:cstheme="minorAscii"/>
          <w:b w:val="1"/>
          <w:bCs w:val="1"/>
          <w:color w:val="000000" w:themeColor="text1" w:themeTint="FF" w:themeShade="FF"/>
          <w:sz w:val="22"/>
          <w:szCs w:val="22"/>
        </w:rPr>
        <w:t>21</w:t>
      </w:r>
      <w:r w:rsidRPr="49F03EAF" w:rsidR="2AFAF97D">
        <w:rPr>
          <w:rFonts w:ascii="Calibri" w:hAnsi="Calibri" w:cs="Calibri" w:asciiTheme="minorAscii" w:hAnsiTheme="minorAscii" w:cstheme="minorAscii"/>
          <w:b w:val="1"/>
          <w:bCs w:val="1"/>
          <w:color w:val="000000" w:themeColor="text1" w:themeTint="FF" w:themeShade="FF"/>
          <w:sz w:val="22"/>
          <w:szCs w:val="22"/>
          <w:vertAlign w:val="superscript"/>
        </w:rPr>
        <w:t>st</w:t>
      </w:r>
      <w:r w:rsidRPr="49F03EAF" w:rsidR="2AFAF97D">
        <w:rPr>
          <w:rFonts w:ascii="Calibri" w:hAnsi="Calibri" w:cs="Calibri" w:asciiTheme="minorAscii" w:hAnsiTheme="minorAscii" w:cstheme="minorAscii"/>
          <w:b w:val="1"/>
          <w:bCs w:val="1"/>
          <w:color w:val="000000" w:themeColor="text1" w:themeTint="FF" w:themeShade="FF"/>
          <w:sz w:val="22"/>
          <w:szCs w:val="22"/>
        </w:rPr>
        <w:t xml:space="preserve"> J</w:t>
      </w:r>
      <w:r w:rsidRPr="49F03EAF" w:rsidR="3E64BFDC">
        <w:rPr>
          <w:rFonts w:ascii="Calibri" w:hAnsi="Calibri" w:cs="Calibri" w:asciiTheme="minorAscii" w:hAnsiTheme="minorAscii" w:cstheme="minorAscii"/>
          <w:b w:val="1"/>
          <w:bCs w:val="1"/>
          <w:color w:val="000000" w:themeColor="text1" w:themeTint="FF" w:themeShade="FF"/>
          <w:sz w:val="22"/>
          <w:szCs w:val="22"/>
        </w:rPr>
        <w:t xml:space="preserve">ANUARY </w:t>
      </w:r>
      <w:r w:rsidRPr="49F03EAF" w:rsidR="2AFAF97D">
        <w:rPr>
          <w:rFonts w:ascii="Calibri" w:hAnsi="Calibri" w:cs="Calibri" w:asciiTheme="minorAscii" w:hAnsiTheme="minorAscii" w:cstheme="minorAscii"/>
          <w:b w:val="1"/>
          <w:bCs w:val="1"/>
          <w:color w:val="000000" w:themeColor="text1" w:themeTint="FF" w:themeShade="FF"/>
          <w:sz w:val="22"/>
          <w:szCs w:val="22"/>
        </w:rPr>
        <w:t>2025</w:t>
      </w:r>
    </w:p>
    <w:p w:rsidR="009C7973" w:rsidP="699882C4" w:rsidRDefault="009C7973" w14:paraId="6B70D07B" w14:textId="27CC985D">
      <w:pPr>
        <w:pStyle w:val="Normal"/>
      </w:pPr>
    </w:p>
    <w:p w:rsidR="009C7973" w:rsidP="1B4E9485" w:rsidRDefault="009C7973" w14:paraId="61FAFA77" w14:textId="77777777">
      <w:pPr>
        <w:ind w:left="900" w:hanging="900"/>
        <w:jc w:val="both"/>
        <w:rPr>
          <w:rFonts w:ascii="Calibri" w:hAnsi="Calibri" w:cs="Calibri" w:asciiTheme="minorAscii" w:hAnsiTheme="minorAscii" w:cstheme="minorAscii"/>
          <w:b w:val="1"/>
          <w:bCs w:val="1"/>
          <w:sz w:val="22"/>
          <w:szCs w:val="22"/>
        </w:rPr>
      </w:pPr>
      <w:r w:rsidRPr="1B4E9485" w:rsidR="009C7973">
        <w:rPr>
          <w:rFonts w:ascii="Calibri" w:hAnsi="Calibri" w:cs="Calibri" w:asciiTheme="minorAscii" w:hAnsiTheme="minorAscii" w:cstheme="minorAscii"/>
          <w:b w:val="1"/>
          <w:bCs w:val="1"/>
          <w:sz w:val="22"/>
          <w:szCs w:val="22"/>
        </w:rPr>
        <w:t>1.</w:t>
      </w:r>
      <w:r>
        <w:tab/>
      </w:r>
      <w:r w:rsidRPr="1B4E9485" w:rsidR="009C7973">
        <w:rPr>
          <w:rFonts w:ascii="Calibri" w:hAnsi="Calibri" w:cs="Calibri" w:asciiTheme="minorAscii" w:hAnsiTheme="minorAscii" w:cstheme="minorAscii"/>
          <w:b w:val="1"/>
          <w:bCs w:val="1"/>
          <w:sz w:val="22"/>
          <w:szCs w:val="22"/>
        </w:rPr>
        <w:t>Record of attendance and apologies</w:t>
      </w:r>
    </w:p>
    <w:p w:rsidR="009C7973" w:rsidP="1B4E9485" w:rsidRDefault="009C7973" w14:paraId="7A494746" w14:textId="57A877FF">
      <w:pPr>
        <w:ind w:left="900" w:hanging="900"/>
        <w:jc w:val="both"/>
        <w:rPr>
          <w:rFonts w:ascii="Calibri" w:hAnsi="Calibri" w:cs="Calibri" w:asciiTheme="minorAscii" w:hAnsiTheme="minorAscii" w:cstheme="minorAscii"/>
          <w:sz w:val="22"/>
          <w:szCs w:val="22"/>
        </w:rPr>
      </w:pPr>
      <w:r w:rsidRPr="49F03EAF" w:rsidR="7E5F1FD7">
        <w:rPr>
          <w:rFonts w:ascii="Calibri" w:hAnsi="Calibri" w:cs="Calibri" w:asciiTheme="minorAscii" w:hAnsiTheme="minorAscii" w:cstheme="minorAscii"/>
          <w:sz w:val="22"/>
          <w:szCs w:val="22"/>
        </w:rPr>
        <w:t>P</w:t>
      </w:r>
      <w:r w:rsidRPr="49F03EAF" w:rsidR="4E8836F8">
        <w:rPr>
          <w:rFonts w:ascii="Calibri" w:hAnsi="Calibri" w:cs="Calibri" w:asciiTheme="minorAscii" w:hAnsiTheme="minorAscii" w:cstheme="minorAscii"/>
          <w:sz w:val="22"/>
          <w:szCs w:val="22"/>
        </w:rPr>
        <w:t>/</w:t>
      </w:r>
      <w:r w:rsidRPr="49F03EAF" w:rsidR="1F23C7DD">
        <w:rPr>
          <w:rFonts w:ascii="Calibri" w:hAnsi="Calibri" w:cs="Calibri" w:asciiTheme="minorAscii" w:hAnsiTheme="minorAscii" w:cstheme="minorAscii"/>
          <w:sz w:val="22"/>
          <w:szCs w:val="22"/>
        </w:rPr>
        <w:t>2</w:t>
      </w:r>
      <w:r w:rsidRPr="49F03EAF" w:rsidR="4E8836F8">
        <w:rPr>
          <w:rFonts w:ascii="Calibri" w:hAnsi="Calibri" w:cs="Calibri" w:asciiTheme="minorAscii" w:hAnsiTheme="minorAscii" w:cstheme="minorAscii"/>
          <w:sz w:val="22"/>
          <w:szCs w:val="22"/>
        </w:rPr>
        <w:t>1</w:t>
      </w:r>
      <w:r w:rsidRPr="49F03EAF" w:rsidR="097D6233">
        <w:rPr>
          <w:rFonts w:ascii="Calibri" w:hAnsi="Calibri" w:cs="Calibri" w:asciiTheme="minorAscii" w:hAnsiTheme="minorAscii" w:cstheme="minorAscii"/>
          <w:sz w:val="22"/>
          <w:szCs w:val="22"/>
        </w:rPr>
        <w:t>/2</w:t>
      </w:r>
      <w:r w:rsidRPr="49F03EAF" w:rsidR="54E55CCB">
        <w:rPr>
          <w:rFonts w:ascii="Calibri" w:hAnsi="Calibri" w:cs="Calibri" w:asciiTheme="minorAscii" w:hAnsiTheme="minorAscii" w:cstheme="minorAscii"/>
          <w:sz w:val="22"/>
          <w:szCs w:val="22"/>
        </w:rPr>
        <w:t>5</w:t>
      </w:r>
      <w:r>
        <w:tab/>
      </w:r>
      <w:r w:rsidRPr="49F03EAF" w:rsidR="097D6233">
        <w:rPr>
          <w:rFonts w:ascii="Calibri" w:hAnsi="Calibri" w:cs="Calibri" w:asciiTheme="minorAscii" w:hAnsiTheme="minorAscii" w:cstheme="minorAscii"/>
          <w:sz w:val="22"/>
          <w:szCs w:val="22"/>
        </w:rPr>
        <w:t xml:space="preserve">In attendance were Councillors Hewson, </w:t>
      </w:r>
      <w:r w:rsidRPr="49F03EAF" w:rsidR="783C7557">
        <w:rPr>
          <w:rFonts w:ascii="Calibri" w:hAnsi="Calibri" w:cs="Calibri" w:asciiTheme="minorAscii" w:hAnsiTheme="minorAscii" w:cstheme="minorAscii"/>
          <w:sz w:val="22"/>
          <w:szCs w:val="22"/>
        </w:rPr>
        <w:t xml:space="preserve">Wells, </w:t>
      </w:r>
      <w:r w:rsidRPr="49F03EAF" w:rsidR="097D6233">
        <w:rPr>
          <w:rFonts w:ascii="Calibri" w:hAnsi="Calibri" w:cs="Calibri" w:asciiTheme="minorAscii" w:hAnsiTheme="minorAscii" w:cstheme="minorAscii"/>
          <w:sz w:val="22"/>
          <w:szCs w:val="22"/>
        </w:rPr>
        <w:t>Higham</w:t>
      </w:r>
      <w:r w:rsidRPr="49F03EAF" w:rsidR="4CAA63CE">
        <w:rPr>
          <w:rFonts w:ascii="Calibri" w:hAnsi="Calibri" w:cs="Calibri" w:asciiTheme="minorAscii" w:hAnsiTheme="minorAscii" w:cstheme="minorAscii"/>
          <w:sz w:val="22"/>
          <w:szCs w:val="22"/>
        </w:rPr>
        <w:t xml:space="preserve"> and </w:t>
      </w:r>
      <w:r w:rsidRPr="49F03EAF" w:rsidR="097D6233">
        <w:rPr>
          <w:rFonts w:ascii="Calibri" w:hAnsi="Calibri" w:cs="Calibri" w:asciiTheme="minorAscii" w:hAnsiTheme="minorAscii" w:cstheme="minorAscii"/>
          <w:sz w:val="22"/>
          <w:szCs w:val="22"/>
        </w:rPr>
        <w:t>Vawer</w:t>
      </w:r>
      <w:r w:rsidRPr="49F03EAF" w:rsidR="097D6233">
        <w:rPr>
          <w:rFonts w:ascii="Calibri" w:hAnsi="Calibri" w:cs="Calibri" w:asciiTheme="minorAscii" w:hAnsiTheme="minorAscii" w:cstheme="minorAscii"/>
          <w:sz w:val="22"/>
          <w:szCs w:val="22"/>
        </w:rPr>
        <w:t xml:space="preserve">.  </w:t>
      </w:r>
    </w:p>
    <w:p w:rsidR="009C7973" w:rsidP="526CAD53" w:rsidRDefault="009C7973" w14:paraId="4F9C0EEB" w14:textId="449171B6">
      <w:pPr>
        <w:ind w:left="900" w:hanging="0"/>
        <w:jc w:val="both"/>
        <w:rPr>
          <w:rFonts w:ascii="Calibri" w:hAnsi="Calibri" w:cs="Calibri" w:asciiTheme="minorAscii" w:hAnsiTheme="minorAscii" w:cstheme="minorAscii"/>
          <w:sz w:val="22"/>
          <w:szCs w:val="22"/>
        </w:rPr>
      </w:pPr>
      <w:r w:rsidRPr="526CAD53" w:rsidR="6C87EF3C">
        <w:rPr>
          <w:rFonts w:ascii="Calibri" w:hAnsi="Calibri" w:cs="Calibri" w:asciiTheme="minorAscii" w:hAnsiTheme="minorAscii" w:cstheme="minorAscii"/>
          <w:sz w:val="22"/>
          <w:szCs w:val="22"/>
        </w:rPr>
        <w:t>The Clerk: S Turner</w:t>
      </w:r>
    </w:p>
    <w:p w:rsidR="009C7973" w:rsidP="1B4E9485" w:rsidRDefault="009C7973" w14:paraId="6553F74D" w14:textId="3F2094B4">
      <w:pPr>
        <w:ind w:left="900" w:hanging="0"/>
        <w:jc w:val="both"/>
        <w:rPr>
          <w:rFonts w:ascii="Calibri" w:hAnsi="Calibri" w:cs="Calibri" w:asciiTheme="minorAscii" w:hAnsiTheme="minorAscii" w:cstheme="minorAscii"/>
          <w:sz w:val="22"/>
          <w:szCs w:val="22"/>
        </w:rPr>
      </w:pPr>
      <w:r w:rsidRPr="49F03EAF" w:rsidR="097D6233">
        <w:rPr>
          <w:rFonts w:ascii="Calibri" w:hAnsi="Calibri" w:cs="Calibri" w:asciiTheme="minorAscii" w:hAnsiTheme="minorAscii" w:cstheme="minorAscii"/>
          <w:sz w:val="22"/>
          <w:szCs w:val="22"/>
        </w:rPr>
        <w:t xml:space="preserve">There were </w:t>
      </w:r>
      <w:r w:rsidRPr="49F03EAF" w:rsidR="1DF42BAC">
        <w:rPr>
          <w:rFonts w:ascii="Calibri" w:hAnsi="Calibri" w:cs="Calibri" w:asciiTheme="minorAscii" w:hAnsiTheme="minorAscii" w:cstheme="minorAscii"/>
          <w:sz w:val="22"/>
          <w:szCs w:val="22"/>
        </w:rPr>
        <w:t>5</w:t>
      </w:r>
      <w:r w:rsidRPr="49F03EAF" w:rsidR="097D6233">
        <w:rPr>
          <w:rFonts w:ascii="Calibri" w:hAnsi="Calibri" w:cs="Calibri" w:asciiTheme="minorAscii" w:hAnsiTheme="minorAscii" w:cstheme="minorAscii"/>
          <w:sz w:val="22"/>
          <w:szCs w:val="22"/>
        </w:rPr>
        <w:t xml:space="preserve"> members of the public</w:t>
      </w:r>
      <w:r w:rsidRPr="49F03EAF" w:rsidR="33D78A2F">
        <w:rPr>
          <w:rFonts w:ascii="Calibri" w:hAnsi="Calibri" w:cs="Calibri" w:asciiTheme="minorAscii" w:hAnsiTheme="minorAscii" w:cstheme="minorAscii"/>
          <w:sz w:val="22"/>
          <w:szCs w:val="22"/>
        </w:rPr>
        <w:t xml:space="preserve"> present</w:t>
      </w:r>
      <w:r w:rsidRPr="49F03EAF" w:rsidR="097D6233">
        <w:rPr>
          <w:rFonts w:ascii="Calibri" w:hAnsi="Calibri" w:cs="Calibri" w:asciiTheme="minorAscii" w:hAnsiTheme="minorAscii" w:cstheme="minorAscii"/>
          <w:sz w:val="22"/>
          <w:szCs w:val="22"/>
        </w:rPr>
        <w:t>.</w:t>
      </w:r>
    </w:p>
    <w:p w:rsidR="699882C4" w:rsidP="1B4E9485" w:rsidRDefault="699882C4" w14:paraId="5DF28C51" w14:textId="27DE83C8">
      <w:pPr>
        <w:ind w:left="900" w:hanging="0"/>
        <w:jc w:val="both"/>
        <w:rPr>
          <w:rFonts w:ascii="Calibri" w:hAnsi="Calibri" w:cs="Calibri" w:asciiTheme="minorAscii" w:hAnsiTheme="minorAscii" w:cstheme="minorAscii"/>
          <w:sz w:val="22"/>
          <w:szCs w:val="22"/>
        </w:rPr>
      </w:pPr>
      <w:r w:rsidRPr="1B4E9485" w:rsidR="5CF1D4EA">
        <w:rPr>
          <w:rFonts w:ascii="Calibri" w:hAnsi="Calibri" w:cs="Calibri" w:asciiTheme="minorAscii" w:hAnsiTheme="minorAscii" w:cstheme="minorAscii"/>
          <w:sz w:val="22"/>
          <w:szCs w:val="22"/>
        </w:rPr>
        <w:t xml:space="preserve">Apologies were received from Councillor McElvogue.  </w:t>
      </w:r>
    </w:p>
    <w:p w:rsidR="699882C4" w:rsidP="1B4E9485" w:rsidRDefault="699882C4" w14:paraId="0FBE1ECA" w14:textId="4BF96BFB">
      <w:pPr>
        <w:ind w:left="900" w:hanging="900"/>
        <w:jc w:val="both"/>
        <w:rPr>
          <w:rFonts w:ascii="Calibri" w:hAnsi="Calibri" w:cs="Calibri" w:asciiTheme="minorAscii" w:hAnsiTheme="minorAscii" w:cstheme="minorAscii"/>
          <w:sz w:val="22"/>
          <w:szCs w:val="22"/>
        </w:rPr>
      </w:pPr>
    </w:p>
    <w:p w:rsidR="009C7973" w:rsidP="1B4E9485" w:rsidRDefault="009C7973" w14:paraId="7834D4BB" w14:textId="63F64BE8">
      <w:pPr>
        <w:ind w:left="900" w:hanging="900"/>
        <w:jc w:val="both"/>
        <w:rPr>
          <w:rFonts w:ascii="Calibri" w:hAnsi="Calibri" w:cs="Calibri" w:asciiTheme="minorAscii" w:hAnsiTheme="minorAscii" w:cstheme="minorAscii"/>
          <w:b w:val="1"/>
          <w:bCs w:val="1"/>
          <w:sz w:val="22"/>
          <w:szCs w:val="22"/>
        </w:rPr>
      </w:pPr>
      <w:r w:rsidRPr="1B4E9485" w:rsidR="009C7973">
        <w:rPr>
          <w:rFonts w:ascii="Calibri" w:hAnsi="Calibri" w:cs="Calibri" w:asciiTheme="minorAscii" w:hAnsiTheme="minorAscii" w:cstheme="minorAscii"/>
          <w:b w:val="1"/>
          <w:bCs w:val="1"/>
          <w:sz w:val="22"/>
          <w:szCs w:val="22"/>
        </w:rPr>
        <w:t>2</w:t>
      </w:r>
      <w:r w:rsidRPr="1B4E9485" w:rsidR="009C7973">
        <w:rPr>
          <w:rFonts w:ascii="Calibri" w:hAnsi="Calibri" w:cs="Calibri" w:asciiTheme="minorAscii" w:hAnsiTheme="minorAscii" w:cstheme="minorAscii"/>
          <w:b w:val="1"/>
          <w:bCs w:val="1"/>
          <w:sz w:val="22"/>
          <w:szCs w:val="22"/>
        </w:rPr>
        <w:t>.</w:t>
      </w:r>
      <w:r>
        <w:tab/>
      </w:r>
      <w:r w:rsidRPr="1B4E9485" w:rsidR="009C7973">
        <w:rPr>
          <w:rFonts w:ascii="Calibri" w:hAnsi="Calibri" w:cs="Calibri" w:asciiTheme="minorAscii" w:hAnsiTheme="minorAscii" w:cstheme="minorAscii"/>
          <w:b w:val="1"/>
          <w:bCs w:val="1"/>
          <w:sz w:val="22"/>
          <w:szCs w:val="22"/>
        </w:rPr>
        <w:t>Declaration of interests in items on the agenda</w:t>
      </w:r>
    </w:p>
    <w:p w:rsidRPr="009C7973" w:rsidR="009C7973" w:rsidP="1B4E9485" w:rsidRDefault="009C7973" w14:paraId="7DCAC46F" w14:textId="3E8E7797">
      <w:pPr>
        <w:ind w:left="900" w:hanging="900"/>
        <w:jc w:val="both"/>
        <w:rPr>
          <w:rFonts w:ascii="Calibri" w:hAnsi="Calibri" w:cs="Calibri" w:asciiTheme="minorAscii" w:hAnsiTheme="minorAscii" w:cstheme="minorAscii"/>
          <w:color w:val="000000" w:themeColor="text1" w:themeTint="FF" w:themeShade="FF"/>
          <w:sz w:val="22"/>
          <w:szCs w:val="22"/>
        </w:rPr>
      </w:pPr>
      <w:r w:rsidRPr="699882C4" w:rsidR="4EF00EF9">
        <w:rPr>
          <w:rFonts w:ascii="Calibri" w:hAnsi="Calibri" w:cs="Calibri" w:asciiTheme="minorAscii" w:hAnsiTheme="minorAscii" w:cstheme="minorAscii"/>
          <w:color w:val="000000"/>
          <w:sz w:val="22"/>
          <w:szCs w:val="22"/>
          <w:shd w:val="clear" w:color="auto" w:fill="FFFFFF"/>
        </w:rPr>
        <w:t>P</w:t>
      </w:r>
      <w:r w:rsidRPr="699882C4" w:rsidR="66A6E527">
        <w:rPr>
          <w:rFonts w:ascii="Calibri" w:hAnsi="Calibri" w:cs="Calibri" w:asciiTheme="minorAscii" w:hAnsiTheme="minorAscii" w:cstheme="minorAscii"/>
          <w:color w:val="000000"/>
          <w:sz w:val="22"/>
          <w:szCs w:val="22"/>
          <w:shd w:val="clear" w:color="auto" w:fill="FFFFFF"/>
        </w:rPr>
        <w:t>/</w:t>
      </w:r>
      <w:r w:rsidRPr="699882C4" w:rsidR="3117DAB8">
        <w:rPr>
          <w:rFonts w:ascii="Calibri" w:hAnsi="Calibri" w:cs="Calibri" w:asciiTheme="minorAscii" w:hAnsiTheme="minorAscii" w:cstheme="minorAscii"/>
          <w:color w:val="000000"/>
          <w:sz w:val="22"/>
          <w:szCs w:val="22"/>
          <w:shd w:val="clear" w:color="auto" w:fill="FFFFFF"/>
        </w:rPr>
        <w:t>22</w:t>
      </w:r>
      <w:r w:rsidRPr="699882C4" w:rsidR="4257FAE4">
        <w:rPr>
          <w:rFonts w:ascii="Calibri" w:hAnsi="Calibri" w:cs="Calibri" w:asciiTheme="minorAscii" w:hAnsiTheme="minorAscii" w:cstheme="minorAscii"/>
          <w:color w:val="000000"/>
          <w:sz w:val="22"/>
          <w:szCs w:val="22"/>
          <w:shd w:val="clear" w:color="auto" w:fill="FFFFFF"/>
        </w:rPr>
        <w:t>/2</w:t>
      </w:r>
      <w:r w:rsidRPr="699882C4" w:rsidR="241A879C">
        <w:rPr>
          <w:rFonts w:ascii="Calibri" w:hAnsi="Calibri" w:cs="Calibri" w:asciiTheme="minorAscii" w:hAnsiTheme="minorAscii" w:cstheme="minorAscii"/>
          <w:color w:val="000000"/>
          <w:sz w:val="22"/>
          <w:szCs w:val="22"/>
          <w:shd w:val="clear" w:color="auto" w:fill="FFFFFF"/>
        </w:rPr>
        <w:t>5</w:t>
      </w:r>
      <w:r w:rsidRPr="699882C4" w:rsidR="4257FAE4">
        <w:rPr>
          <w:rFonts w:ascii="Calibri" w:hAnsi="Calibri" w:cs="Calibri" w:asciiTheme="minorAscii" w:hAnsiTheme="minorAscii" w:cstheme="minorAscii"/>
          <w:color w:val="000000"/>
          <w:sz w:val="22"/>
          <w:szCs w:val="22"/>
          <w:shd w:val="clear" w:color="auto" w:fill="FFFFFF"/>
        </w:rPr>
        <w:t xml:space="preserve"> </w:t>
      </w:r>
      <w:r>
        <w:tab/>
      </w:r>
      <w:r w:rsidRPr="49F03EAF" w:rsidR="69E7DAAB">
        <w:rPr>
          <w:rFonts w:ascii="Calibri" w:hAnsi="Calibri" w:cs="Calibri" w:asciiTheme="minorAscii" w:hAnsiTheme="minorAscii" w:cstheme="minorAscii"/>
          <w:color w:val="000000" w:themeColor="text1" w:themeTint="FF" w:themeShade="FF"/>
          <w:sz w:val="22"/>
          <w:szCs w:val="22"/>
        </w:rPr>
        <w:t xml:space="preserve">Cllr </w:t>
      </w:r>
      <w:r w:rsidRPr="49F03EAF" w:rsidR="45B1FBBD">
        <w:rPr>
          <w:rFonts w:ascii="Calibri" w:hAnsi="Calibri" w:cs="Calibri" w:asciiTheme="minorAscii" w:hAnsiTheme="minorAscii" w:cstheme="minorAscii"/>
          <w:color w:val="000000" w:themeColor="text1" w:themeTint="FF" w:themeShade="FF"/>
          <w:sz w:val="22"/>
          <w:szCs w:val="22"/>
        </w:rPr>
        <w:t xml:space="preserve">Hewson </w:t>
      </w:r>
      <w:r w:rsidRPr="49F03EAF" w:rsidR="69E7DAAB">
        <w:rPr>
          <w:rFonts w:ascii="Calibri" w:hAnsi="Calibri" w:cs="Calibri" w:asciiTheme="minorAscii" w:hAnsiTheme="minorAscii" w:cstheme="minorAscii"/>
          <w:color w:val="000000" w:themeColor="text1" w:themeTint="FF" w:themeShade="FF"/>
          <w:sz w:val="22"/>
          <w:szCs w:val="22"/>
        </w:rPr>
        <w:t>declared a pe</w:t>
      </w:r>
      <w:r w:rsidRPr="49F03EAF" w:rsidR="6D9C9A02">
        <w:rPr>
          <w:rFonts w:ascii="Calibri" w:hAnsi="Calibri" w:cs="Calibri" w:asciiTheme="minorAscii" w:hAnsiTheme="minorAscii" w:cstheme="minorAscii"/>
          <w:color w:val="000000" w:themeColor="text1" w:themeTint="FF" w:themeShade="FF"/>
          <w:sz w:val="22"/>
          <w:szCs w:val="22"/>
        </w:rPr>
        <w:t xml:space="preserve">rsonal </w:t>
      </w:r>
      <w:r w:rsidRPr="49F03EAF" w:rsidR="69E7DAAB">
        <w:rPr>
          <w:rFonts w:ascii="Calibri" w:hAnsi="Calibri" w:cs="Calibri" w:asciiTheme="minorAscii" w:hAnsiTheme="minorAscii" w:cstheme="minorAscii"/>
          <w:color w:val="000000" w:themeColor="text1" w:themeTint="FF" w:themeShade="FF"/>
          <w:sz w:val="22"/>
          <w:szCs w:val="22"/>
        </w:rPr>
        <w:t xml:space="preserve">interest in </w:t>
      </w:r>
      <w:r w:rsidRPr="49F03EAF" w:rsidR="1D5CA65B">
        <w:rPr>
          <w:rFonts w:ascii="Calibri" w:hAnsi="Calibri" w:cs="Calibri" w:asciiTheme="minorAscii" w:hAnsiTheme="minorAscii" w:cstheme="minorAscii"/>
          <w:color w:val="000000" w:themeColor="text1" w:themeTint="FF" w:themeShade="FF"/>
          <w:sz w:val="22"/>
          <w:szCs w:val="22"/>
        </w:rPr>
        <w:t>planning application C</w:t>
      </w:r>
      <w:r w:rsidRPr="699882C4" w:rsidR="4257FAE4">
        <w:rPr>
          <w:rFonts w:ascii="Calibri" w:hAnsi="Calibri" w:cs="Calibri" w:asciiTheme="minorAscii" w:hAnsiTheme="minorAscii" w:cstheme="minorAscii"/>
          <w:color w:val="000000"/>
          <w:sz w:val="22"/>
          <w:szCs w:val="22"/>
          <w:shd w:val="clear" w:color="auto" w:fill="FFFFFF"/>
        </w:rPr>
        <w:t>.</w:t>
      </w:r>
    </w:p>
    <w:p w:rsidR="0FB9576B" w:rsidP="1D2B4AA3" w:rsidRDefault="0FB9576B" w14:paraId="7F5AA351" w14:textId="77092B40">
      <w:pPr>
        <w:pStyle w:val="Normal"/>
        <w:ind w:left="900" w:hanging="0"/>
        <w:jc w:val="both"/>
        <w:rPr>
          <w:rFonts w:ascii="Calibri" w:hAnsi="Calibri" w:cs="Calibri" w:asciiTheme="minorAscii" w:hAnsiTheme="minorAscii" w:cstheme="minorAscii"/>
          <w:color w:val="000000" w:themeColor="text1" w:themeTint="FF" w:themeShade="FF"/>
          <w:sz w:val="22"/>
          <w:szCs w:val="22"/>
        </w:rPr>
      </w:pPr>
      <w:r w:rsidRPr="1D2B4AA3" w:rsidR="0FB9576B">
        <w:rPr>
          <w:rFonts w:ascii="Calibri" w:hAnsi="Calibri" w:cs="Calibri" w:asciiTheme="minorAscii" w:hAnsiTheme="minorAscii" w:cstheme="minorAscii"/>
          <w:color w:val="000000" w:themeColor="text1" w:themeTint="FF" w:themeShade="FF"/>
          <w:sz w:val="22"/>
          <w:szCs w:val="22"/>
        </w:rPr>
        <w:t>Cllr Vawer declared a personal interest in planning application F.</w:t>
      </w:r>
    </w:p>
    <w:p w:rsidR="699882C4" w:rsidP="1B4E9485" w:rsidRDefault="699882C4" w14:paraId="56CB7665" w14:textId="084A072F">
      <w:pPr>
        <w:ind w:left="900" w:hanging="900"/>
        <w:jc w:val="both"/>
        <w:rPr>
          <w:rFonts w:ascii="Calibri" w:hAnsi="Calibri" w:cs="Calibri" w:asciiTheme="minorAscii" w:hAnsiTheme="minorAscii" w:cstheme="minorAscii"/>
          <w:color w:val="000000" w:themeColor="text1" w:themeTint="FF" w:themeShade="FF"/>
          <w:sz w:val="22"/>
          <w:szCs w:val="22"/>
        </w:rPr>
      </w:pPr>
    </w:p>
    <w:p w:rsidR="009C7973" w:rsidP="49F03EAF" w:rsidRDefault="009C7973" w14:paraId="1AA41153" w14:textId="0B98A6B5">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2D0FD7BE" w:rsidR="1809A70E">
        <w:rPr>
          <w:rFonts w:ascii="Calibri" w:hAnsi="Calibri" w:cs="Calibri" w:asciiTheme="minorAscii" w:hAnsiTheme="minorAscii" w:cstheme="minorAscii"/>
          <w:b w:val="1"/>
          <w:bCs w:val="1"/>
          <w:color w:val="000000"/>
          <w:sz w:val="22"/>
          <w:szCs w:val="22"/>
          <w:shd w:val="clear" w:color="auto" w:fill="FFFFFF"/>
        </w:rPr>
        <w:t>3.</w:t>
      </w:r>
      <w:r>
        <w:tab/>
      </w:r>
      <w:r w:rsidRPr="49F03EAF" w:rsidR="293CAA7E">
        <w:rPr>
          <w:rFonts w:ascii="Calibri" w:hAnsi="Calibri" w:cs="Calibri" w:asciiTheme="minorAscii" w:hAnsiTheme="minorAscii" w:cstheme="minorAscii"/>
          <w:b w:val="1"/>
          <w:bCs w:val="1"/>
          <w:color w:val="000000" w:themeColor="text1" w:themeTint="FF" w:themeShade="FF"/>
          <w:sz w:val="22"/>
          <w:szCs w:val="22"/>
        </w:rPr>
        <w:t xml:space="preserve">Confirmation of the Minutes </w:t>
      </w:r>
    </w:p>
    <w:p w:rsidR="009C7973" w:rsidP="49F03EAF" w:rsidRDefault="009C7973" w14:paraId="7FF552E1" w14:textId="09045D8A">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49F03EAF" w:rsidR="293CAA7E">
        <w:rPr>
          <w:rFonts w:ascii="Calibri" w:hAnsi="Calibri" w:cs="Calibri" w:asciiTheme="minorAscii" w:hAnsiTheme="minorAscii" w:cstheme="minorAscii"/>
          <w:color w:val="000000" w:themeColor="text1" w:themeTint="FF" w:themeShade="FF"/>
          <w:sz w:val="22"/>
          <w:szCs w:val="22"/>
        </w:rPr>
        <w:t>P</w:t>
      </w:r>
      <w:r w:rsidRPr="49F03EAF" w:rsidR="473D6FAE">
        <w:rPr>
          <w:rFonts w:ascii="Calibri" w:hAnsi="Calibri" w:cs="Calibri" w:asciiTheme="minorAscii" w:hAnsiTheme="minorAscii" w:cstheme="minorAscii"/>
          <w:color w:val="000000" w:themeColor="text1" w:themeTint="FF" w:themeShade="FF"/>
          <w:sz w:val="22"/>
          <w:szCs w:val="22"/>
        </w:rPr>
        <w:t>/2</w:t>
      </w:r>
      <w:r w:rsidRPr="49F03EAF" w:rsidR="185F713B">
        <w:rPr>
          <w:rFonts w:ascii="Calibri" w:hAnsi="Calibri" w:cs="Calibri" w:asciiTheme="minorAscii" w:hAnsiTheme="minorAscii" w:cstheme="minorAscii"/>
          <w:color w:val="000000" w:themeColor="text1" w:themeTint="FF" w:themeShade="FF"/>
          <w:sz w:val="22"/>
          <w:szCs w:val="22"/>
        </w:rPr>
        <w:t>3</w:t>
      </w:r>
      <w:r w:rsidRPr="49F03EAF" w:rsidR="473D6FAE">
        <w:rPr>
          <w:rFonts w:ascii="Calibri" w:hAnsi="Calibri" w:cs="Calibri" w:asciiTheme="minorAscii" w:hAnsiTheme="minorAscii" w:cstheme="minorAscii"/>
          <w:color w:val="000000" w:themeColor="text1" w:themeTint="FF" w:themeShade="FF"/>
          <w:sz w:val="22"/>
          <w:szCs w:val="22"/>
        </w:rPr>
        <w:t>/25</w:t>
      </w:r>
      <w:r>
        <w:tab/>
      </w:r>
      <w:r w:rsidRPr="49F03EAF" w:rsidR="3C5B728F">
        <w:rPr>
          <w:rFonts w:ascii="Calibri" w:hAnsi="Calibri" w:cs="Calibri" w:asciiTheme="minorAscii" w:hAnsiTheme="minorAscii" w:cstheme="minorAscii"/>
          <w:color w:val="000000" w:themeColor="text1" w:themeTint="FF" w:themeShade="FF"/>
          <w:sz w:val="22"/>
          <w:szCs w:val="22"/>
        </w:rPr>
        <w:t xml:space="preserve">The minutes of the Planning Committee meeting of 24 September 2024 were confirmed as being a true record of the </w:t>
      </w:r>
      <w:r w:rsidRPr="49F03EAF" w:rsidR="3C5B728F">
        <w:rPr>
          <w:rFonts w:ascii="Calibri" w:hAnsi="Calibri" w:cs="Calibri" w:asciiTheme="minorAscii" w:hAnsiTheme="minorAscii" w:cstheme="minorAscii"/>
          <w:color w:val="000000" w:themeColor="text1" w:themeTint="FF" w:themeShade="FF"/>
          <w:sz w:val="22"/>
          <w:szCs w:val="22"/>
        </w:rPr>
        <w:t>business conducted.</w:t>
      </w:r>
    </w:p>
    <w:p w:rsidR="009C7973" w:rsidP="49F03EAF" w:rsidRDefault="009C7973" w14:paraId="033155BB" w14:textId="0370648F">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p>
    <w:p w:rsidR="009C7973" w:rsidP="49F03EAF" w:rsidRDefault="009C7973" w14:paraId="2A3BB5F2" w14:textId="5EC29F46">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49F03EAF" w:rsidR="3A51C360">
        <w:rPr>
          <w:rFonts w:ascii="Calibri" w:hAnsi="Calibri" w:cs="Calibri" w:asciiTheme="minorAscii" w:hAnsiTheme="minorAscii" w:cstheme="minorAscii"/>
          <w:b w:val="1"/>
          <w:bCs w:val="1"/>
          <w:color w:val="000000" w:themeColor="text1" w:themeTint="FF" w:themeShade="FF"/>
          <w:sz w:val="22"/>
          <w:szCs w:val="22"/>
        </w:rPr>
        <w:t>4.</w:t>
      </w:r>
      <w:r>
        <w:tab/>
      </w:r>
      <w:r w:rsidRPr="49F03EAF" w:rsidR="3A51C360">
        <w:rPr>
          <w:rFonts w:ascii="Calibri" w:hAnsi="Calibri" w:cs="Calibri" w:asciiTheme="minorAscii" w:hAnsiTheme="minorAscii" w:cstheme="minorAscii"/>
          <w:b w:val="1"/>
          <w:bCs w:val="1"/>
          <w:color w:val="000000" w:themeColor="text1" w:themeTint="FF" w:themeShade="FF"/>
          <w:sz w:val="22"/>
          <w:szCs w:val="22"/>
        </w:rPr>
        <w:t>Public questions (max 15 minutes)</w:t>
      </w:r>
    </w:p>
    <w:p w:rsidR="009C7973" w:rsidP="49F03EAF" w:rsidRDefault="009C7973" w14:paraId="2744E407" w14:textId="3C1CF567">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0A74F0A0" w:rsidR="27E135FD">
        <w:rPr>
          <w:rFonts w:ascii="Calibri" w:hAnsi="Calibri" w:cs="Calibri" w:asciiTheme="minorAscii" w:hAnsiTheme="minorAscii" w:cstheme="minorAscii"/>
          <w:color w:val="000000" w:themeColor="text1" w:themeTint="FF" w:themeShade="FF"/>
          <w:sz w:val="22"/>
          <w:szCs w:val="22"/>
        </w:rPr>
        <w:t>P/24/25</w:t>
      </w:r>
      <w:r>
        <w:tab/>
      </w:r>
      <w:r w:rsidRPr="0A74F0A0" w:rsidR="0A3701CF">
        <w:rPr>
          <w:rFonts w:ascii="Calibri" w:hAnsi="Calibri" w:cs="Calibri" w:asciiTheme="minorAscii" w:hAnsiTheme="minorAscii" w:cstheme="minorAscii"/>
          <w:color w:val="000000" w:themeColor="text1" w:themeTint="FF" w:themeShade="FF"/>
          <w:sz w:val="22"/>
          <w:szCs w:val="22"/>
        </w:rPr>
        <w:t xml:space="preserve">A member of the public asked how the </w:t>
      </w:r>
      <w:r w:rsidRPr="0A74F0A0" w:rsidR="3DEEAC8D">
        <w:rPr>
          <w:rFonts w:ascii="Calibri" w:hAnsi="Calibri" w:cs="Calibri" w:asciiTheme="minorAscii" w:hAnsiTheme="minorAscii" w:cstheme="minorAscii"/>
          <w:color w:val="000000" w:themeColor="text1" w:themeTint="FF" w:themeShade="FF"/>
          <w:sz w:val="22"/>
          <w:szCs w:val="22"/>
        </w:rPr>
        <w:t xml:space="preserve">existing </w:t>
      </w:r>
      <w:r w:rsidRPr="0A74F0A0" w:rsidR="0A3701CF">
        <w:rPr>
          <w:rFonts w:ascii="Calibri" w:hAnsi="Calibri" w:cs="Calibri" w:asciiTheme="minorAscii" w:hAnsiTheme="minorAscii" w:cstheme="minorAscii"/>
          <w:color w:val="000000" w:themeColor="text1" w:themeTint="FF" w:themeShade="FF"/>
          <w:sz w:val="22"/>
          <w:szCs w:val="22"/>
        </w:rPr>
        <w:t xml:space="preserve">drains and </w:t>
      </w:r>
      <w:r w:rsidRPr="0A74F0A0" w:rsidR="691E8401">
        <w:rPr>
          <w:rFonts w:ascii="Calibri" w:hAnsi="Calibri" w:cs="Calibri" w:asciiTheme="minorAscii" w:hAnsiTheme="minorAscii" w:cstheme="minorAscii"/>
          <w:color w:val="000000" w:themeColor="text1" w:themeTint="FF" w:themeShade="FF"/>
          <w:sz w:val="22"/>
          <w:szCs w:val="22"/>
        </w:rPr>
        <w:t>services</w:t>
      </w:r>
      <w:r w:rsidRPr="0A74F0A0" w:rsidR="0A3701CF">
        <w:rPr>
          <w:rFonts w:ascii="Calibri" w:hAnsi="Calibri" w:cs="Calibri" w:asciiTheme="minorAscii" w:hAnsiTheme="minorAscii" w:cstheme="minorAscii"/>
          <w:color w:val="000000" w:themeColor="text1" w:themeTint="FF" w:themeShade="FF"/>
          <w:sz w:val="22"/>
          <w:szCs w:val="22"/>
        </w:rPr>
        <w:t xml:space="preserve"> in </w:t>
      </w:r>
      <w:r w:rsidRPr="0A74F0A0" w:rsidR="7F05E339">
        <w:rPr>
          <w:rFonts w:ascii="Calibri" w:hAnsi="Calibri" w:cs="Calibri" w:asciiTheme="minorAscii" w:hAnsiTheme="minorAscii" w:cstheme="minorAscii"/>
          <w:color w:val="000000" w:themeColor="text1" w:themeTint="FF" w:themeShade="FF"/>
          <w:sz w:val="22"/>
          <w:szCs w:val="22"/>
        </w:rPr>
        <w:t xml:space="preserve">and around </w:t>
      </w:r>
      <w:r w:rsidRPr="0A74F0A0" w:rsidR="0A3701CF">
        <w:rPr>
          <w:rFonts w:ascii="Calibri" w:hAnsi="Calibri" w:cs="Calibri" w:asciiTheme="minorAscii" w:hAnsiTheme="minorAscii" w:cstheme="minorAscii"/>
          <w:color w:val="000000" w:themeColor="text1" w:themeTint="FF" w:themeShade="FF"/>
          <w:sz w:val="22"/>
          <w:szCs w:val="22"/>
        </w:rPr>
        <w:t xml:space="preserve">The Street </w:t>
      </w:r>
      <w:r w:rsidRPr="0A74F0A0" w:rsidR="3C58A6A3">
        <w:rPr>
          <w:rFonts w:ascii="Calibri" w:hAnsi="Calibri" w:cs="Calibri" w:asciiTheme="minorAscii" w:hAnsiTheme="minorAscii" w:cstheme="minorAscii"/>
          <w:color w:val="000000" w:themeColor="text1" w:themeTint="FF" w:themeShade="FF"/>
          <w:sz w:val="22"/>
          <w:szCs w:val="22"/>
        </w:rPr>
        <w:t xml:space="preserve">could cope with </w:t>
      </w:r>
      <w:r w:rsidRPr="0A74F0A0" w:rsidR="7185E9E5">
        <w:rPr>
          <w:rFonts w:ascii="Calibri" w:hAnsi="Calibri" w:cs="Calibri" w:asciiTheme="minorAscii" w:hAnsiTheme="minorAscii" w:cstheme="minorAscii"/>
          <w:color w:val="000000" w:themeColor="text1" w:themeTint="FF" w:themeShade="FF"/>
          <w:sz w:val="22"/>
          <w:szCs w:val="22"/>
        </w:rPr>
        <w:t>all</w:t>
      </w:r>
      <w:r w:rsidRPr="0A74F0A0" w:rsidR="3C58A6A3">
        <w:rPr>
          <w:rFonts w:ascii="Calibri" w:hAnsi="Calibri" w:cs="Calibri" w:asciiTheme="minorAscii" w:hAnsiTheme="minorAscii" w:cstheme="minorAscii"/>
          <w:color w:val="000000" w:themeColor="text1" w:themeTint="FF" w:themeShade="FF"/>
          <w:sz w:val="22"/>
          <w:szCs w:val="22"/>
        </w:rPr>
        <w:t xml:space="preserve"> the new </w:t>
      </w:r>
      <w:r w:rsidRPr="0A74F0A0" w:rsidR="21F7C62E">
        <w:rPr>
          <w:rFonts w:ascii="Calibri" w:hAnsi="Calibri" w:cs="Calibri" w:asciiTheme="minorAscii" w:hAnsiTheme="minorAscii" w:cstheme="minorAscii"/>
          <w:color w:val="000000" w:themeColor="text1" w:themeTint="FF" w:themeShade="FF"/>
          <w:sz w:val="22"/>
          <w:szCs w:val="22"/>
        </w:rPr>
        <w:t>housing development</w:t>
      </w:r>
      <w:r w:rsidRPr="0A74F0A0" w:rsidR="233193F7">
        <w:rPr>
          <w:rFonts w:ascii="Calibri" w:hAnsi="Calibri" w:cs="Calibri" w:asciiTheme="minorAscii" w:hAnsiTheme="minorAscii" w:cstheme="minorAscii"/>
          <w:color w:val="000000" w:themeColor="text1" w:themeTint="FF" w:themeShade="FF"/>
          <w:sz w:val="22"/>
          <w:szCs w:val="22"/>
        </w:rPr>
        <w:t xml:space="preserve"> </w:t>
      </w:r>
      <w:r w:rsidRPr="0A74F0A0" w:rsidR="4A649808">
        <w:rPr>
          <w:rFonts w:ascii="Calibri" w:hAnsi="Calibri" w:cs="Calibri" w:asciiTheme="minorAscii" w:hAnsiTheme="minorAscii" w:cstheme="minorAscii"/>
          <w:color w:val="000000" w:themeColor="text1" w:themeTint="FF" w:themeShade="FF"/>
          <w:sz w:val="22"/>
          <w:szCs w:val="22"/>
        </w:rPr>
        <w:t xml:space="preserve">as </w:t>
      </w:r>
      <w:r w:rsidRPr="0A74F0A0" w:rsidR="233193F7">
        <w:rPr>
          <w:rFonts w:ascii="Calibri" w:hAnsi="Calibri" w:cs="Calibri" w:asciiTheme="minorAscii" w:hAnsiTheme="minorAscii" w:cstheme="minorAscii"/>
          <w:color w:val="000000" w:themeColor="text1" w:themeTint="FF" w:themeShade="FF"/>
          <w:sz w:val="22"/>
          <w:szCs w:val="22"/>
        </w:rPr>
        <w:t>the</w:t>
      </w:r>
      <w:r w:rsidRPr="0A74F0A0" w:rsidR="6B9AC738">
        <w:rPr>
          <w:rFonts w:ascii="Calibri" w:hAnsi="Calibri" w:cs="Calibri" w:asciiTheme="minorAscii" w:hAnsiTheme="minorAscii" w:cstheme="minorAscii"/>
          <w:color w:val="000000" w:themeColor="text1" w:themeTint="FF" w:themeShade="FF"/>
          <w:sz w:val="22"/>
          <w:szCs w:val="22"/>
        </w:rPr>
        <w:t>y</w:t>
      </w:r>
      <w:r w:rsidRPr="0A74F0A0" w:rsidR="1CC654BC">
        <w:rPr>
          <w:rFonts w:ascii="Calibri" w:hAnsi="Calibri" w:cs="Calibri" w:asciiTheme="minorAscii" w:hAnsiTheme="minorAscii" w:cstheme="minorAscii"/>
          <w:color w:val="000000" w:themeColor="text1" w:themeTint="FF" w:themeShade="FF"/>
          <w:sz w:val="22"/>
          <w:szCs w:val="22"/>
        </w:rPr>
        <w:t xml:space="preserve"> </w:t>
      </w:r>
      <w:r w:rsidRPr="0A74F0A0" w:rsidR="0380BFCE">
        <w:rPr>
          <w:rFonts w:ascii="Calibri" w:hAnsi="Calibri" w:cs="Calibri" w:asciiTheme="minorAscii" w:hAnsiTheme="minorAscii" w:cstheme="minorAscii"/>
          <w:color w:val="000000" w:themeColor="text1" w:themeTint="FF" w:themeShade="FF"/>
          <w:sz w:val="22"/>
          <w:szCs w:val="22"/>
        </w:rPr>
        <w:t xml:space="preserve">cannot </w:t>
      </w:r>
      <w:r w:rsidRPr="0A74F0A0" w:rsidR="36A09FC7">
        <w:rPr>
          <w:rFonts w:ascii="Calibri" w:hAnsi="Calibri" w:cs="Calibri" w:asciiTheme="minorAscii" w:hAnsiTheme="minorAscii" w:cstheme="minorAscii"/>
          <w:color w:val="000000" w:themeColor="text1" w:themeTint="FF" w:themeShade="FF"/>
          <w:sz w:val="22"/>
          <w:szCs w:val="22"/>
        </w:rPr>
        <w:t>cop</w:t>
      </w:r>
      <w:r w:rsidRPr="0A74F0A0" w:rsidR="1482A47F">
        <w:rPr>
          <w:rFonts w:ascii="Calibri" w:hAnsi="Calibri" w:cs="Calibri" w:asciiTheme="minorAscii" w:hAnsiTheme="minorAscii" w:cstheme="minorAscii"/>
          <w:color w:val="000000" w:themeColor="text1" w:themeTint="FF" w:themeShade="FF"/>
          <w:sz w:val="22"/>
          <w:szCs w:val="22"/>
        </w:rPr>
        <w:t>e</w:t>
      </w:r>
      <w:r w:rsidRPr="0A74F0A0" w:rsidR="36A09FC7">
        <w:rPr>
          <w:rFonts w:ascii="Calibri" w:hAnsi="Calibri" w:cs="Calibri" w:asciiTheme="minorAscii" w:hAnsiTheme="minorAscii" w:cstheme="minorAscii"/>
          <w:color w:val="000000" w:themeColor="text1" w:themeTint="FF" w:themeShade="FF"/>
          <w:sz w:val="22"/>
          <w:szCs w:val="22"/>
        </w:rPr>
        <w:t xml:space="preserve"> now</w:t>
      </w:r>
      <w:r w:rsidRPr="0A74F0A0" w:rsidR="63C87DB7">
        <w:rPr>
          <w:rFonts w:ascii="Calibri" w:hAnsi="Calibri" w:cs="Calibri" w:asciiTheme="minorAscii" w:hAnsiTheme="minorAscii" w:cstheme="minorAscii"/>
          <w:color w:val="000000" w:themeColor="text1" w:themeTint="FF" w:themeShade="FF"/>
          <w:sz w:val="22"/>
          <w:szCs w:val="22"/>
        </w:rPr>
        <w:t>?</w:t>
      </w:r>
      <w:r w:rsidRPr="0A74F0A0" w:rsidR="4705470A">
        <w:rPr>
          <w:rFonts w:ascii="Calibri" w:hAnsi="Calibri" w:cs="Calibri" w:asciiTheme="minorAscii" w:hAnsiTheme="minorAscii" w:cstheme="minorAscii"/>
          <w:color w:val="000000" w:themeColor="text1" w:themeTint="FF" w:themeShade="FF"/>
          <w:sz w:val="22"/>
          <w:szCs w:val="22"/>
        </w:rPr>
        <w:t xml:space="preserve">  There is flooding, blocked drains and the situation is b</w:t>
      </w:r>
      <w:r w:rsidRPr="0A74F0A0" w:rsidR="0511AACE">
        <w:rPr>
          <w:rFonts w:ascii="Calibri" w:hAnsi="Calibri" w:cs="Calibri" w:asciiTheme="minorAscii" w:hAnsiTheme="minorAscii" w:cstheme="minorAscii"/>
          <w:color w:val="000000" w:themeColor="text1" w:themeTint="FF" w:themeShade="FF"/>
          <w:sz w:val="22"/>
          <w:szCs w:val="22"/>
        </w:rPr>
        <w:t xml:space="preserve">ecoming </w:t>
      </w:r>
      <w:r w:rsidRPr="0A74F0A0" w:rsidR="4705470A">
        <w:rPr>
          <w:rFonts w:ascii="Calibri" w:hAnsi="Calibri" w:cs="Calibri" w:asciiTheme="minorAscii" w:hAnsiTheme="minorAscii" w:cstheme="minorAscii"/>
          <w:color w:val="000000" w:themeColor="text1" w:themeTint="FF" w:themeShade="FF"/>
          <w:sz w:val="22"/>
          <w:szCs w:val="22"/>
        </w:rPr>
        <w:t>worse</w:t>
      </w:r>
      <w:r w:rsidRPr="0A74F0A0" w:rsidR="4705470A">
        <w:rPr>
          <w:rFonts w:ascii="Calibri" w:hAnsi="Calibri" w:cs="Calibri" w:asciiTheme="minorAscii" w:hAnsiTheme="minorAscii" w:cstheme="minorAscii"/>
          <w:color w:val="000000" w:themeColor="text1" w:themeTint="FF" w:themeShade="FF"/>
          <w:sz w:val="22"/>
          <w:szCs w:val="22"/>
        </w:rPr>
        <w:t>.</w:t>
      </w:r>
      <w:r w:rsidRPr="0A74F0A0" w:rsidR="59D063C1">
        <w:rPr>
          <w:rFonts w:ascii="Calibri" w:hAnsi="Calibri" w:cs="Calibri" w:asciiTheme="minorAscii" w:hAnsiTheme="minorAscii" w:cstheme="minorAscii"/>
          <w:color w:val="000000" w:themeColor="text1" w:themeTint="FF" w:themeShade="FF"/>
          <w:sz w:val="22"/>
          <w:szCs w:val="22"/>
        </w:rPr>
        <w:t xml:space="preserve">  </w:t>
      </w:r>
      <w:r w:rsidRPr="0A74F0A0" w:rsidR="7D9129FE">
        <w:rPr>
          <w:rFonts w:ascii="Calibri" w:hAnsi="Calibri" w:cs="Calibri" w:asciiTheme="minorAscii" w:hAnsiTheme="minorAscii" w:cstheme="minorAscii"/>
          <w:color w:val="000000" w:themeColor="text1" w:themeTint="FF" w:themeShade="FF"/>
          <w:sz w:val="22"/>
          <w:szCs w:val="22"/>
        </w:rPr>
        <w:t xml:space="preserve">The </w:t>
      </w:r>
      <w:r w:rsidRPr="0A74F0A0" w:rsidR="7D9129FE">
        <w:rPr>
          <w:rFonts w:ascii="Calibri" w:hAnsi="Calibri" w:cs="Calibri" w:asciiTheme="minorAscii" w:hAnsiTheme="minorAscii" w:cstheme="minorAscii"/>
          <w:color w:val="000000" w:themeColor="text1" w:themeTint="FF" w:themeShade="FF"/>
          <w:sz w:val="22"/>
          <w:szCs w:val="22"/>
        </w:rPr>
        <w:t>Chairman</w:t>
      </w:r>
      <w:r w:rsidRPr="0A74F0A0" w:rsidR="5D7E8B23">
        <w:rPr>
          <w:rFonts w:ascii="Calibri" w:hAnsi="Calibri" w:cs="Calibri" w:asciiTheme="minorAscii" w:hAnsiTheme="minorAscii" w:cstheme="minorAscii"/>
          <w:color w:val="000000" w:themeColor="text1" w:themeTint="FF" w:themeShade="FF"/>
          <w:sz w:val="22"/>
          <w:szCs w:val="22"/>
        </w:rPr>
        <w:t xml:space="preserve"> confirmed that </w:t>
      </w:r>
      <w:r w:rsidRPr="0A74F0A0" w:rsidR="7D9129FE">
        <w:rPr>
          <w:rFonts w:ascii="Calibri" w:hAnsi="Calibri" w:cs="Calibri" w:asciiTheme="minorAscii" w:hAnsiTheme="minorAscii" w:cstheme="minorAscii"/>
          <w:color w:val="000000" w:themeColor="text1" w:themeTint="FF" w:themeShade="FF"/>
          <w:sz w:val="22"/>
          <w:szCs w:val="22"/>
        </w:rPr>
        <w:t>the infrastructure c</w:t>
      </w:r>
      <w:r w:rsidRPr="0A74F0A0" w:rsidR="021FFE93">
        <w:rPr>
          <w:rFonts w:ascii="Calibri" w:hAnsi="Calibri" w:cs="Calibri" w:asciiTheme="minorAscii" w:hAnsiTheme="minorAscii" w:cstheme="minorAscii"/>
          <w:color w:val="000000" w:themeColor="text1" w:themeTint="FF" w:themeShade="FF"/>
          <w:sz w:val="22"/>
          <w:szCs w:val="22"/>
        </w:rPr>
        <w:t xml:space="preserve">ould not </w:t>
      </w:r>
      <w:r w:rsidRPr="0A74F0A0" w:rsidR="7D9129FE">
        <w:rPr>
          <w:rFonts w:ascii="Calibri" w:hAnsi="Calibri" w:cs="Calibri" w:asciiTheme="minorAscii" w:hAnsiTheme="minorAscii" w:cstheme="minorAscii"/>
          <w:color w:val="000000" w:themeColor="text1" w:themeTint="FF" w:themeShade="FF"/>
          <w:sz w:val="22"/>
          <w:szCs w:val="22"/>
        </w:rPr>
        <w:t>cope</w:t>
      </w:r>
      <w:r w:rsidRPr="0A74F0A0" w:rsidR="55BD05F8">
        <w:rPr>
          <w:rFonts w:ascii="Calibri" w:hAnsi="Calibri" w:cs="Calibri" w:asciiTheme="minorAscii" w:hAnsiTheme="minorAscii" w:cstheme="minorAscii"/>
          <w:color w:val="000000" w:themeColor="text1" w:themeTint="FF" w:themeShade="FF"/>
          <w:sz w:val="22"/>
          <w:szCs w:val="22"/>
        </w:rPr>
        <w:t xml:space="preserve">.  </w:t>
      </w:r>
      <w:r w:rsidRPr="0A74F0A0" w:rsidR="55BD05F8">
        <w:rPr>
          <w:rFonts w:ascii="Calibri" w:hAnsi="Calibri" w:cs="Calibri" w:asciiTheme="minorAscii" w:hAnsiTheme="minorAscii" w:cstheme="minorAscii"/>
          <w:color w:val="000000" w:themeColor="text1" w:themeTint="FF" w:themeShade="FF"/>
          <w:sz w:val="22"/>
          <w:szCs w:val="22"/>
        </w:rPr>
        <w:t xml:space="preserve">The Parish Council has been objection to planning applications because of the lack of </w:t>
      </w:r>
      <w:r w:rsidRPr="0A74F0A0" w:rsidR="363883E7">
        <w:rPr>
          <w:rFonts w:ascii="Calibri" w:hAnsi="Calibri" w:cs="Calibri" w:asciiTheme="minorAscii" w:hAnsiTheme="minorAscii" w:cstheme="minorAscii"/>
          <w:color w:val="000000" w:themeColor="text1" w:themeTint="FF" w:themeShade="FF"/>
          <w:sz w:val="22"/>
          <w:szCs w:val="22"/>
        </w:rPr>
        <w:t>i</w:t>
      </w:r>
      <w:r w:rsidRPr="0A74F0A0" w:rsidR="0C88A37B">
        <w:rPr>
          <w:rFonts w:ascii="Calibri" w:hAnsi="Calibri" w:cs="Calibri" w:asciiTheme="minorAscii" w:hAnsiTheme="minorAscii" w:cstheme="minorAscii"/>
          <w:color w:val="000000" w:themeColor="text1" w:themeTint="FF" w:themeShade="FF"/>
          <w:sz w:val="22"/>
          <w:szCs w:val="22"/>
        </w:rPr>
        <w:t xml:space="preserve">nfrastructure, including </w:t>
      </w:r>
      <w:r w:rsidRPr="0A74F0A0" w:rsidR="04F2A87E">
        <w:rPr>
          <w:rFonts w:ascii="Calibri" w:hAnsi="Calibri" w:cs="Calibri" w:asciiTheme="minorAscii" w:hAnsiTheme="minorAscii" w:cstheme="minorAscii"/>
          <w:color w:val="000000" w:themeColor="text1" w:themeTint="FF" w:themeShade="FF"/>
          <w:sz w:val="22"/>
          <w:szCs w:val="22"/>
        </w:rPr>
        <w:t xml:space="preserve">the </w:t>
      </w:r>
      <w:r w:rsidRPr="0A74F0A0" w:rsidR="1A13382D">
        <w:rPr>
          <w:rFonts w:ascii="Calibri" w:hAnsi="Calibri" w:cs="Calibri" w:asciiTheme="minorAscii" w:hAnsiTheme="minorAscii" w:cstheme="minorAscii"/>
          <w:color w:val="000000" w:themeColor="text1" w:themeTint="FF" w:themeShade="FF"/>
          <w:sz w:val="22"/>
          <w:szCs w:val="22"/>
        </w:rPr>
        <w:t xml:space="preserve">problems with the </w:t>
      </w:r>
      <w:r w:rsidRPr="0A74F0A0" w:rsidR="55BD05F8">
        <w:rPr>
          <w:rFonts w:ascii="Calibri" w:hAnsi="Calibri" w:cs="Calibri" w:asciiTheme="minorAscii" w:hAnsiTheme="minorAscii" w:cstheme="minorAscii"/>
          <w:color w:val="000000" w:themeColor="text1" w:themeTint="FF" w:themeShade="FF"/>
          <w:sz w:val="22"/>
          <w:szCs w:val="22"/>
        </w:rPr>
        <w:t>sewer</w:t>
      </w:r>
      <w:r w:rsidRPr="0A74F0A0" w:rsidR="17708791">
        <w:rPr>
          <w:rFonts w:ascii="Calibri" w:hAnsi="Calibri" w:cs="Calibri" w:asciiTheme="minorAscii" w:hAnsiTheme="minorAscii" w:cstheme="minorAscii"/>
          <w:color w:val="000000" w:themeColor="text1" w:themeTint="FF" w:themeShade="FF"/>
          <w:sz w:val="22"/>
          <w:szCs w:val="22"/>
        </w:rPr>
        <w:t>s</w:t>
      </w:r>
      <w:r w:rsidRPr="0A74F0A0" w:rsidR="55BD05F8">
        <w:rPr>
          <w:rFonts w:ascii="Calibri" w:hAnsi="Calibri" w:cs="Calibri" w:asciiTheme="minorAscii" w:hAnsiTheme="minorAscii" w:cstheme="minorAscii"/>
          <w:color w:val="000000" w:themeColor="text1" w:themeTint="FF" w:themeShade="FF"/>
          <w:sz w:val="22"/>
          <w:szCs w:val="22"/>
        </w:rPr>
        <w:t xml:space="preserve"> </w:t>
      </w:r>
      <w:r w:rsidRPr="0A74F0A0" w:rsidR="496770BA">
        <w:rPr>
          <w:rFonts w:ascii="Calibri" w:hAnsi="Calibri" w:cs="Calibri" w:asciiTheme="minorAscii" w:hAnsiTheme="minorAscii" w:cstheme="minorAscii"/>
          <w:color w:val="000000" w:themeColor="text1" w:themeTint="FF" w:themeShade="FF"/>
          <w:sz w:val="22"/>
          <w:szCs w:val="22"/>
        </w:rPr>
        <w:t>and requesting Grampian conditions</w:t>
      </w:r>
      <w:r w:rsidRPr="0A74F0A0" w:rsidR="426C8BCD">
        <w:rPr>
          <w:rFonts w:ascii="Calibri" w:hAnsi="Calibri" w:cs="Calibri" w:asciiTheme="minorAscii" w:hAnsiTheme="minorAscii" w:cstheme="minorAscii"/>
          <w:color w:val="000000" w:themeColor="text1" w:themeTint="FF" w:themeShade="FF"/>
          <w:sz w:val="22"/>
          <w:szCs w:val="22"/>
        </w:rPr>
        <w:t xml:space="preserve"> be applied</w:t>
      </w:r>
      <w:r w:rsidRPr="0A74F0A0" w:rsidR="496770BA">
        <w:rPr>
          <w:rFonts w:ascii="Calibri" w:hAnsi="Calibri" w:cs="Calibri" w:asciiTheme="minorAscii" w:hAnsiTheme="minorAscii" w:cstheme="minorAscii"/>
          <w:color w:val="000000" w:themeColor="text1" w:themeTint="FF" w:themeShade="FF"/>
          <w:sz w:val="22"/>
          <w:szCs w:val="22"/>
        </w:rPr>
        <w:t xml:space="preserve">.  </w:t>
      </w:r>
    </w:p>
    <w:p w:rsidR="699882C4" w:rsidP="1B4E9485" w:rsidRDefault="699882C4" w14:paraId="6B08BC62" w14:textId="07A04F55">
      <w:pPr>
        <w:spacing w:after="0" w:line="240" w:lineRule="auto"/>
        <w:ind w:left="900" w:hanging="900"/>
        <w:rPr>
          <w:rFonts w:ascii="Calibri" w:hAnsi="Calibri" w:eastAsia="Calibri" w:cs="Calibri"/>
          <w:b w:val="0"/>
          <w:bCs w:val="0"/>
          <w:i w:val="0"/>
          <w:iCs w:val="0"/>
          <w:noProof w:val="0"/>
          <w:sz w:val="20"/>
          <w:szCs w:val="20"/>
          <w:lang w:val="en-GB"/>
        </w:rPr>
      </w:pPr>
    </w:p>
    <w:p w:rsidR="699882C4" w:rsidP="49F03EAF" w:rsidRDefault="699882C4" w14:paraId="40F2B8C2" w14:textId="0701D79C">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49F03EAF" w:rsidR="08D8048A">
        <w:rPr>
          <w:rFonts w:ascii="Calibri" w:hAnsi="Calibri" w:cs="Calibri" w:asciiTheme="minorAscii" w:hAnsiTheme="minorAscii" w:cstheme="minorAscii"/>
          <w:b w:val="1"/>
          <w:bCs w:val="1"/>
          <w:color w:val="000000" w:themeColor="text1" w:themeTint="FF" w:themeShade="FF"/>
          <w:sz w:val="22"/>
          <w:szCs w:val="22"/>
        </w:rPr>
        <w:t>5.</w:t>
      </w:r>
      <w:r>
        <w:tab/>
      </w:r>
      <w:r w:rsidRPr="49F03EAF" w:rsidR="08D8048A">
        <w:rPr>
          <w:rFonts w:ascii="Calibri" w:hAnsi="Calibri" w:cs="Calibri" w:asciiTheme="minorAscii" w:hAnsiTheme="minorAscii" w:cstheme="minorAscii"/>
          <w:b w:val="1"/>
          <w:bCs w:val="1"/>
          <w:color w:val="000000" w:themeColor="text1" w:themeTint="FF" w:themeShade="FF"/>
          <w:sz w:val="22"/>
          <w:szCs w:val="22"/>
        </w:rPr>
        <w:t xml:space="preserve">Matters arising </w:t>
      </w:r>
    </w:p>
    <w:p w:rsidR="699882C4" w:rsidP="49F03EAF" w:rsidRDefault="699882C4" w14:paraId="2032379C" w14:textId="69C31EE1">
      <w:pPr>
        <w:pStyle w:val="Normal"/>
        <w:suppressLineNumbers w:val="0"/>
        <w:bidi w:val="0"/>
        <w:spacing w:after="0" w:line="240" w:lineRule="auto"/>
        <w:ind w:left="900" w:hanging="900"/>
        <w:rPr>
          <w:rFonts w:ascii="Calibri" w:hAnsi="Calibri" w:cs="Calibri" w:asciiTheme="minorAscii" w:hAnsiTheme="minorAscii" w:cstheme="minorAscii"/>
          <w:color w:val="000000" w:themeColor="text1" w:themeTint="FF" w:themeShade="FF"/>
          <w:sz w:val="22"/>
          <w:szCs w:val="22"/>
        </w:rPr>
      </w:pPr>
      <w:r w:rsidRPr="49F03EAF" w:rsidR="5A28C033">
        <w:rPr>
          <w:rFonts w:ascii="Calibri" w:hAnsi="Calibri" w:cs="Calibri" w:asciiTheme="minorAscii" w:hAnsiTheme="minorAscii" w:cstheme="minorAscii"/>
          <w:color w:val="000000" w:themeColor="text1" w:themeTint="FF" w:themeShade="FF"/>
          <w:sz w:val="22"/>
          <w:szCs w:val="22"/>
        </w:rPr>
        <w:t>P/25/25</w:t>
      </w:r>
      <w:r>
        <w:tab/>
      </w:r>
      <w:r w:rsidRPr="49F03EAF" w:rsidR="08D8048A">
        <w:rPr>
          <w:rFonts w:ascii="Calibri" w:hAnsi="Calibri" w:eastAsia="Calibri" w:cs="Calibri" w:asciiTheme="minorAscii" w:hAnsiTheme="minorAscii" w:eastAsiaTheme="minorAscii" w:cstheme="minorAscii"/>
          <w:b w:val="0"/>
          <w:bCs w:val="0"/>
          <w:i w:val="0"/>
          <w:iCs w:val="0"/>
          <w:noProof w:val="0"/>
          <w:sz w:val="22"/>
          <w:szCs w:val="22"/>
          <w:lang w:val="en-GB"/>
        </w:rPr>
        <w:t xml:space="preserve">There were no matters arising. </w:t>
      </w:r>
    </w:p>
    <w:p w:rsidR="1B4E9485" w:rsidP="1B4E9485" w:rsidRDefault="1B4E9485" w14:paraId="3350EE2F" w14:textId="435FC053">
      <w:pPr>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p>
    <w:p w:rsidR="699882C4" w:rsidP="49F03EAF" w:rsidRDefault="699882C4" w14:paraId="2407AED9" w14:textId="576D9C66">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49F03EAF" w:rsidR="08D8048A">
        <w:rPr>
          <w:rFonts w:ascii="Calibri" w:hAnsi="Calibri" w:cs="Calibri" w:asciiTheme="minorAscii" w:hAnsiTheme="minorAscii" w:cstheme="minorAscii"/>
          <w:b w:val="1"/>
          <w:bCs w:val="1"/>
          <w:color w:val="000000" w:themeColor="text1" w:themeTint="FF" w:themeShade="FF"/>
          <w:sz w:val="22"/>
          <w:szCs w:val="22"/>
        </w:rPr>
        <w:t>6.</w:t>
      </w:r>
      <w:r>
        <w:tab/>
      </w:r>
      <w:r w:rsidRPr="49F03EAF" w:rsidR="08D8048A">
        <w:rPr>
          <w:rFonts w:ascii="Calibri" w:hAnsi="Calibri" w:cs="Calibri" w:asciiTheme="minorAscii" w:hAnsiTheme="minorAscii" w:cstheme="minorAscii"/>
          <w:b w:val="1"/>
          <w:bCs w:val="1"/>
          <w:color w:val="000000" w:themeColor="text1" w:themeTint="FF" w:themeShade="FF"/>
          <w:sz w:val="22"/>
          <w:szCs w:val="22"/>
        </w:rPr>
        <w:t>Planning applications</w:t>
      </w:r>
    </w:p>
    <w:p w:rsidR="699882C4" w:rsidP="49F03EAF" w:rsidRDefault="699882C4" w14:paraId="03BB1CB0" w14:textId="505C62E0">
      <w:pPr>
        <w:pStyle w:val="Normal"/>
        <w:suppressLineNumbers w:val="0"/>
        <w:bidi w:val="0"/>
        <w:spacing w:before="0" w:beforeAutospacing="off" w:after="0" w:afterAutospacing="off" w:line="240" w:lineRule="auto"/>
        <w:ind w:left="900" w:right="0" w:hanging="900"/>
        <w:jc w:val="both"/>
        <w:rPr>
          <w:rFonts w:ascii="Arial" w:hAnsi="Arial" w:eastAsia="Arial" w:cs="Arial"/>
          <w:noProof w:val="0"/>
          <w:sz w:val="24"/>
          <w:szCs w:val="24"/>
          <w:lang w:val="en-GB"/>
        </w:rPr>
      </w:pPr>
      <w:r w:rsidRPr="49F03EAF" w:rsidR="21893189">
        <w:rPr>
          <w:rFonts w:ascii="Calibri" w:hAnsi="Calibri" w:cs="Calibri" w:asciiTheme="minorAscii" w:hAnsiTheme="minorAscii" w:cstheme="minorAscii"/>
          <w:color w:val="000000" w:themeColor="text1" w:themeTint="FF" w:themeShade="FF"/>
          <w:sz w:val="22"/>
          <w:szCs w:val="22"/>
        </w:rPr>
        <w:t>P/26/25</w:t>
      </w:r>
      <w:r>
        <w:tab/>
      </w:r>
      <w:r w:rsidRPr="49F03EAF" w:rsidR="4E5FB85F">
        <w:rPr>
          <w:rFonts w:ascii="Calibri" w:hAnsi="Calibri" w:eastAsia="Calibri" w:cs="Calibri"/>
          <w:b w:val="1"/>
          <w:bCs w:val="1"/>
          <w:noProof w:val="0"/>
          <w:color w:val="201F1E"/>
          <w:sz w:val="22"/>
          <w:szCs w:val="22"/>
          <w:u w:val="single"/>
          <w:lang w:val="en-GB"/>
        </w:rPr>
        <w:t>Out of meeting</w:t>
      </w:r>
    </w:p>
    <w:tbl>
      <w:tblPr>
        <w:tblStyle w:val="TableGrid"/>
        <w:tblW w:w="0" w:type="auto"/>
        <w:tblInd w:w="900" w:type="dxa"/>
        <w:tblLayout w:type="fixed"/>
        <w:tblLook w:val="06A0" w:firstRow="1" w:lastRow="0" w:firstColumn="1" w:lastColumn="0" w:noHBand="1" w:noVBand="1"/>
      </w:tblPr>
      <w:tblGrid>
        <w:gridCol w:w="479"/>
        <w:gridCol w:w="6814"/>
        <w:gridCol w:w="822"/>
      </w:tblGrid>
      <w:tr w:rsidR="49F03EAF" w:rsidTr="49F03EAF" w14:paraId="58153B2D">
        <w:trPr>
          <w:trHeight w:val="300"/>
        </w:trPr>
        <w:tc>
          <w:tcPr>
            <w:tcW w:w="479" w:type="dxa"/>
            <w:tcBorders>
              <w:top w:val="single" w:color="000000" w:themeColor="text1" w:sz="8"/>
              <w:left w:val="single" w:color="000000" w:themeColor="text1" w:sz="8"/>
              <w:bottom w:val="nil"/>
              <w:right w:val="nil"/>
            </w:tcBorders>
            <w:tcMar>
              <w:left w:w="108" w:type="dxa"/>
              <w:right w:w="108" w:type="dxa"/>
            </w:tcMar>
            <w:vAlign w:val="top"/>
          </w:tcPr>
          <w:p w:rsidR="49F03EAF" w:rsidP="49F03EAF" w:rsidRDefault="49F03EAF" w14:paraId="4D013B91" w14:textId="3168C3ED">
            <w:pPr>
              <w:spacing w:before="0" w:beforeAutospacing="off" w:after="0" w:afterAutospacing="off"/>
              <w:rPr>
                <w:rFonts w:ascii="Calibri" w:hAnsi="Calibri" w:eastAsia="Calibri" w:cs="Calibri"/>
                <w:sz w:val="22"/>
                <w:szCs w:val="22"/>
              </w:rPr>
            </w:pPr>
            <w:r w:rsidRPr="49F03EAF" w:rsidR="49F03EAF">
              <w:rPr>
                <w:rFonts w:ascii="Calibri" w:hAnsi="Calibri" w:eastAsia="Calibri" w:cs="Calibri"/>
                <w:sz w:val="22"/>
                <w:szCs w:val="22"/>
              </w:rPr>
              <w:t>a.</w:t>
            </w:r>
          </w:p>
        </w:tc>
        <w:tc>
          <w:tcPr>
            <w:tcW w:w="6814" w:type="dxa"/>
            <w:tcBorders>
              <w:top w:val="single" w:color="000000" w:themeColor="text1" w:sz="8"/>
              <w:left w:val="nil"/>
              <w:bottom w:val="nil"/>
              <w:right w:val="nil"/>
            </w:tcBorders>
            <w:tcMar>
              <w:left w:w="108" w:type="dxa"/>
              <w:right w:w="108" w:type="dxa"/>
            </w:tcMar>
            <w:vAlign w:val="top"/>
          </w:tcPr>
          <w:p w:rsidR="49F03EAF" w:rsidP="49F03EAF" w:rsidRDefault="49F03EAF" w14:paraId="1FFFD843" w14:textId="424DAB38">
            <w:pPr>
              <w:pStyle w:val="Normal"/>
              <w:spacing w:before="0" w:beforeAutospacing="off" w:after="0" w:afterAutospacing="off"/>
              <w:rPr>
                <w:rFonts w:ascii="Calibri" w:hAnsi="Calibri" w:eastAsia="Calibri" w:cs="Calibri"/>
                <w:b w:val="0"/>
                <w:bCs w:val="0"/>
                <w:color w:val="000000" w:themeColor="text1" w:themeTint="FF" w:themeShade="FF"/>
                <w:sz w:val="22"/>
                <w:szCs w:val="22"/>
              </w:rPr>
            </w:pPr>
            <w:r w:rsidRPr="49F03EAF" w:rsidR="49F03EAF">
              <w:rPr>
                <w:rFonts w:ascii="Calibri" w:hAnsi="Calibri" w:eastAsia="Calibri" w:cs="Calibri"/>
                <w:strike w:val="0"/>
                <w:dstrike w:val="0"/>
                <w:color w:val="auto"/>
                <w:sz w:val="22"/>
                <w:szCs w:val="22"/>
                <w:u w:val="none"/>
              </w:rPr>
              <w:t>WA/95/24/PL</w:t>
            </w:r>
            <w:r w:rsidRPr="49F03EAF" w:rsidR="35EF0F46">
              <w:rPr>
                <w:rFonts w:ascii="Calibri" w:hAnsi="Calibri" w:eastAsia="Calibri" w:cs="Calibri"/>
                <w:b w:val="1"/>
                <w:bCs w:val="1"/>
                <w:color w:val="auto"/>
                <w:sz w:val="22"/>
                <w:szCs w:val="22"/>
              </w:rPr>
              <w:t xml:space="preserve"> </w:t>
            </w:r>
            <w:r w:rsidRPr="49F03EAF" w:rsidR="11C67A35">
              <w:rPr>
                <w:rFonts w:ascii="Calibri" w:hAnsi="Calibri" w:eastAsia="Calibri" w:cs="Calibri"/>
                <w:b w:val="1"/>
                <w:bCs w:val="1"/>
                <w:color w:val="000000" w:themeColor="text1" w:themeTint="FF" w:themeShade="FF"/>
                <w:sz w:val="22"/>
                <w:szCs w:val="22"/>
              </w:rPr>
              <w:t xml:space="preserve">- </w:t>
            </w:r>
            <w:r w:rsidRPr="49F03EAF" w:rsidR="35EF0F46">
              <w:rPr>
                <w:rFonts w:ascii="Calibri" w:hAnsi="Calibri" w:eastAsia="Calibri" w:cs="Calibri"/>
                <w:b w:val="0"/>
                <w:bCs w:val="0"/>
                <w:color w:val="000000" w:themeColor="text1" w:themeTint="FF" w:themeShade="FF"/>
                <w:sz w:val="22"/>
                <w:szCs w:val="22"/>
              </w:rPr>
              <w:t>Willow Tree Cottage, The Street, Walberton BN18 0PN</w:t>
            </w:r>
          </w:p>
          <w:p w:rsidR="34A4DD33" w:rsidP="49F03EAF" w:rsidRDefault="34A4DD33" w14:paraId="5369059D" w14:textId="4542ED47">
            <w:pPr>
              <w:spacing w:before="0" w:beforeAutospacing="off" w:after="0" w:afterAutospacing="off"/>
              <w:rPr>
                <w:rFonts w:ascii="Calibri" w:hAnsi="Calibri" w:eastAsia="Calibri" w:cs="Calibri"/>
                <w:sz w:val="22"/>
                <w:szCs w:val="22"/>
              </w:rPr>
            </w:pPr>
            <w:r w:rsidRPr="49F03EAF" w:rsidR="34A4DD33">
              <w:rPr>
                <w:rFonts w:ascii="Calibri" w:hAnsi="Calibri" w:eastAsia="Calibri" w:cs="Calibri"/>
                <w:sz w:val="22"/>
                <w:szCs w:val="22"/>
                <w:u w:val="single"/>
              </w:rPr>
              <w:t xml:space="preserve">CONFIRMED </w:t>
            </w:r>
            <w:r w:rsidRPr="49F03EAF" w:rsidR="34A4DD33">
              <w:rPr>
                <w:rFonts w:ascii="Calibri" w:hAnsi="Calibri" w:eastAsia="Calibri" w:cs="Calibri"/>
                <w:sz w:val="22"/>
                <w:szCs w:val="22"/>
              </w:rPr>
              <w:t xml:space="preserve">no objection </w:t>
            </w:r>
            <w:r w:rsidRPr="49F03EAF" w:rsidR="34A4DD33">
              <w:rPr>
                <w:rFonts w:ascii="Calibri" w:hAnsi="Calibri" w:eastAsia="Calibri" w:cs="Calibri"/>
                <w:sz w:val="22"/>
                <w:szCs w:val="22"/>
              </w:rPr>
              <w:t>submitted</w:t>
            </w:r>
            <w:r w:rsidRPr="49F03EAF" w:rsidR="34A4DD33">
              <w:rPr>
                <w:rFonts w:ascii="Calibri" w:hAnsi="Calibri" w:eastAsia="Calibri" w:cs="Calibri"/>
                <w:sz w:val="22"/>
                <w:szCs w:val="22"/>
              </w:rPr>
              <w:t xml:space="preserve"> 16/12/24</w:t>
            </w:r>
          </w:p>
          <w:p w:rsidR="49F03EAF" w:rsidP="49F03EAF" w:rsidRDefault="49F03EAF" w14:paraId="086E8A78" w14:textId="3541EF9B">
            <w:pPr>
              <w:spacing w:before="0" w:beforeAutospacing="off" w:after="0" w:afterAutospacing="off"/>
              <w:rPr>
                <w:rFonts w:ascii="Calibri" w:hAnsi="Calibri" w:eastAsia="Calibri" w:cs="Calibri"/>
                <w:sz w:val="22"/>
                <w:szCs w:val="22"/>
              </w:rPr>
            </w:pPr>
          </w:p>
        </w:tc>
        <w:tc>
          <w:tcPr>
            <w:tcW w:w="822" w:type="dxa"/>
            <w:tcBorders>
              <w:top w:val="single" w:color="000000" w:themeColor="text1" w:sz="8"/>
              <w:left w:val="nil"/>
              <w:bottom w:val="nil"/>
              <w:right w:val="single" w:color="000000" w:themeColor="text1" w:sz="8"/>
            </w:tcBorders>
            <w:tcMar>
              <w:left w:w="108" w:type="dxa"/>
              <w:right w:w="108" w:type="dxa"/>
            </w:tcMar>
            <w:vAlign w:val="top"/>
          </w:tcPr>
          <w:p w:rsidR="49F03EAF" w:rsidP="49F03EAF" w:rsidRDefault="49F03EAF" w14:paraId="0FEE16F2" w14:textId="233FC8CA">
            <w:pPr>
              <w:spacing w:before="0" w:beforeAutospacing="off" w:after="0" w:afterAutospacing="off"/>
              <w:rPr>
                <w:rFonts w:ascii="Calibri" w:hAnsi="Calibri" w:eastAsia="Calibri" w:cs="Calibri"/>
                <w:b w:val="1"/>
                <w:bCs w:val="1"/>
                <w:color w:val="000000" w:themeColor="text1" w:themeTint="FF" w:themeShade="FF"/>
                <w:sz w:val="22"/>
                <w:szCs w:val="22"/>
              </w:rPr>
            </w:pPr>
          </w:p>
        </w:tc>
      </w:tr>
      <w:tr w:rsidR="49F03EAF" w:rsidTr="49F03EAF" w14:paraId="05F3739D">
        <w:trPr>
          <w:trHeight w:val="300"/>
        </w:trPr>
        <w:tc>
          <w:tcPr>
            <w:tcW w:w="479" w:type="dxa"/>
            <w:tcBorders>
              <w:top w:val="single" w:color="000000" w:themeColor="text1" w:sz="8"/>
              <w:left w:val="single" w:color="000000" w:themeColor="text1" w:sz="8"/>
              <w:bottom w:val="nil"/>
              <w:right w:val="nil"/>
            </w:tcBorders>
            <w:tcMar>
              <w:left w:w="108" w:type="dxa"/>
              <w:right w:w="108" w:type="dxa"/>
            </w:tcMar>
            <w:vAlign w:val="top"/>
          </w:tcPr>
          <w:p w:rsidR="49F03EAF" w:rsidP="49F03EAF" w:rsidRDefault="49F03EAF" w14:paraId="1A4761E8" w14:textId="444C0D56">
            <w:pPr>
              <w:spacing w:before="0" w:beforeAutospacing="off" w:after="0" w:afterAutospacing="off"/>
              <w:rPr>
                <w:rFonts w:ascii="Calibri" w:hAnsi="Calibri" w:eastAsia="Calibri" w:cs="Calibri"/>
                <w:sz w:val="22"/>
                <w:szCs w:val="22"/>
              </w:rPr>
            </w:pPr>
            <w:r w:rsidRPr="49F03EAF" w:rsidR="49F03EAF">
              <w:rPr>
                <w:rFonts w:ascii="Calibri" w:hAnsi="Calibri" w:eastAsia="Calibri" w:cs="Calibri"/>
                <w:sz w:val="22"/>
                <w:szCs w:val="22"/>
              </w:rPr>
              <w:t>b</w:t>
            </w:r>
          </w:p>
        </w:tc>
        <w:tc>
          <w:tcPr>
            <w:tcW w:w="6814" w:type="dxa"/>
            <w:tcBorders>
              <w:top w:val="single" w:color="000000" w:themeColor="text1" w:sz="8"/>
              <w:left w:val="nil"/>
              <w:bottom w:val="nil"/>
              <w:right w:val="nil"/>
            </w:tcBorders>
            <w:tcMar>
              <w:left w:w="108" w:type="dxa"/>
              <w:right w:w="108" w:type="dxa"/>
            </w:tcMar>
            <w:vAlign w:val="top"/>
          </w:tcPr>
          <w:p w:rsidR="49F03EAF" w:rsidP="49F03EAF" w:rsidRDefault="49F03EAF" w14:paraId="455F5B44" w14:textId="0DE00AB5">
            <w:pPr>
              <w:pStyle w:val="Normal"/>
              <w:spacing w:before="0" w:beforeAutospacing="off" w:after="0" w:afterAutospacing="off"/>
              <w:rPr>
                <w:rFonts w:ascii="Calibri" w:hAnsi="Calibri" w:eastAsia="Calibri" w:cs="Calibri"/>
                <w:b w:val="0"/>
                <w:bCs w:val="0"/>
                <w:color w:val="000000" w:themeColor="text1" w:themeTint="FF" w:themeShade="FF"/>
                <w:sz w:val="22"/>
                <w:szCs w:val="22"/>
              </w:rPr>
            </w:pPr>
            <w:r w:rsidRPr="49F03EAF" w:rsidR="49F03EAF">
              <w:rPr>
                <w:rFonts w:ascii="Calibri" w:hAnsi="Calibri" w:eastAsia="Calibri" w:cs="Calibri"/>
                <w:color w:val="242424"/>
                <w:sz w:val="22"/>
                <w:szCs w:val="22"/>
              </w:rPr>
              <w:t>WA/77/24/HH</w:t>
            </w:r>
            <w:r w:rsidRPr="49F03EAF" w:rsidR="55EA63B9">
              <w:rPr>
                <w:rFonts w:ascii="Calibri" w:hAnsi="Calibri" w:eastAsia="Calibri" w:cs="Calibri"/>
                <w:b w:val="1"/>
                <w:bCs w:val="1"/>
                <w:color w:val="000000" w:themeColor="text1" w:themeTint="FF" w:themeShade="FF"/>
                <w:sz w:val="22"/>
                <w:szCs w:val="22"/>
              </w:rPr>
              <w:t xml:space="preserve"> </w:t>
            </w:r>
            <w:r w:rsidRPr="49F03EAF" w:rsidR="323B3C98">
              <w:rPr>
                <w:rFonts w:ascii="Calibri" w:hAnsi="Calibri" w:eastAsia="Calibri" w:cs="Calibri"/>
                <w:b w:val="1"/>
                <w:bCs w:val="1"/>
                <w:color w:val="000000" w:themeColor="text1" w:themeTint="FF" w:themeShade="FF"/>
                <w:sz w:val="22"/>
                <w:szCs w:val="22"/>
              </w:rPr>
              <w:t xml:space="preserve">- </w:t>
            </w:r>
            <w:r w:rsidRPr="49F03EAF" w:rsidR="55EA63B9">
              <w:rPr>
                <w:rFonts w:ascii="Calibri" w:hAnsi="Calibri" w:eastAsia="Calibri" w:cs="Calibri"/>
                <w:b w:val="0"/>
                <w:bCs w:val="0"/>
                <w:color w:val="000000" w:themeColor="text1" w:themeTint="FF" w:themeShade="FF"/>
                <w:sz w:val="22"/>
                <w:szCs w:val="22"/>
              </w:rPr>
              <w:t>18 Barrack Row, The Street, Walberton</w:t>
            </w:r>
          </w:p>
          <w:p w:rsidR="74899568" w:rsidP="49F03EAF" w:rsidRDefault="74899568" w14:paraId="3A7B1B3C" w14:textId="6BFE94F4">
            <w:pPr>
              <w:spacing w:before="0" w:beforeAutospacing="off" w:after="0" w:afterAutospacing="off"/>
              <w:rPr>
                <w:rFonts w:ascii="Calibri" w:hAnsi="Calibri" w:eastAsia="Calibri" w:cs="Calibri"/>
                <w:sz w:val="22"/>
                <w:szCs w:val="22"/>
              </w:rPr>
            </w:pPr>
            <w:r w:rsidRPr="49F03EAF" w:rsidR="74899568">
              <w:rPr>
                <w:rFonts w:ascii="Calibri" w:hAnsi="Calibri" w:eastAsia="Calibri" w:cs="Calibri"/>
                <w:sz w:val="22"/>
                <w:szCs w:val="22"/>
                <w:u w:val="single"/>
              </w:rPr>
              <w:t xml:space="preserve">CONFIRMED </w:t>
            </w:r>
            <w:r w:rsidRPr="49F03EAF" w:rsidR="74899568">
              <w:rPr>
                <w:rFonts w:ascii="Calibri" w:hAnsi="Calibri" w:eastAsia="Calibri" w:cs="Calibri"/>
                <w:sz w:val="22"/>
                <w:szCs w:val="22"/>
                <w:u w:val="none"/>
              </w:rPr>
              <w:t>n</w:t>
            </w:r>
            <w:r w:rsidRPr="49F03EAF" w:rsidR="270AE176">
              <w:rPr>
                <w:rFonts w:ascii="Calibri" w:hAnsi="Calibri" w:eastAsia="Calibri" w:cs="Calibri"/>
                <w:sz w:val="22"/>
                <w:szCs w:val="22"/>
                <w:u w:val="none"/>
              </w:rPr>
              <w:t xml:space="preserve">o objection </w:t>
            </w:r>
            <w:r w:rsidRPr="49F03EAF" w:rsidR="270AE176">
              <w:rPr>
                <w:rFonts w:ascii="Calibri" w:hAnsi="Calibri" w:eastAsia="Calibri" w:cs="Calibri"/>
                <w:sz w:val="22"/>
                <w:szCs w:val="22"/>
              </w:rPr>
              <w:t>submitted</w:t>
            </w:r>
            <w:r w:rsidRPr="49F03EAF" w:rsidR="270AE176">
              <w:rPr>
                <w:rFonts w:ascii="Calibri" w:hAnsi="Calibri" w:eastAsia="Calibri" w:cs="Calibri"/>
                <w:sz w:val="22"/>
                <w:szCs w:val="22"/>
              </w:rPr>
              <w:t xml:space="preserve"> 23/12/24 </w:t>
            </w:r>
            <w:r w:rsidRPr="49F03EAF" w:rsidR="5120FAB9">
              <w:rPr>
                <w:rFonts w:ascii="Calibri" w:hAnsi="Calibri" w:eastAsia="Calibri" w:cs="Calibri"/>
                <w:sz w:val="22"/>
                <w:szCs w:val="22"/>
              </w:rPr>
              <w:t xml:space="preserve">(now </w:t>
            </w:r>
            <w:r w:rsidRPr="49F03EAF" w:rsidR="270AE176">
              <w:rPr>
                <w:rFonts w:ascii="Calibri" w:hAnsi="Calibri" w:eastAsia="Calibri" w:cs="Calibri"/>
                <w:sz w:val="22"/>
                <w:szCs w:val="22"/>
              </w:rPr>
              <w:t>refused</w:t>
            </w:r>
            <w:r w:rsidRPr="49F03EAF" w:rsidR="7C13E258">
              <w:rPr>
                <w:rFonts w:ascii="Calibri" w:hAnsi="Calibri" w:eastAsia="Calibri" w:cs="Calibri"/>
                <w:sz w:val="22"/>
                <w:szCs w:val="22"/>
              </w:rPr>
              <w:t>).</w:t>
            </w:r>
          </w:p>
        </w:tc>
        <w:tc>
          <w:tcPr>
            <w:tcW w:w="822" w:type="dxa"/>
            <w:tcBorders>
              <w:top w:val="single" w:color="000000" w:themeColor="text1" w:sz="8"/>
              <w:left w:val="nil"/>
              <w:bottom w:val="nil"/>
              <w:right w:val="single" w:color="000000" w:themeColor="text1" w:sz="8"/>
            </w:tcBorders>
            <w:tcMar>
              <w:left w:w="108" w:type="dxa"/>
              <w:right w:w="108" w:type="dxa"/>
            </w:tcMar>
            <w:vAlign w:val="top"/>
          </w:tcPr>
          <w:p w:rsidR="49F03EAF" w:rsidP="49F03EAF" w:rsidRDefault="49F03EAF" w14:paraId="5066C89D" w14:textId="4A7670F6">
            <w:pPr>
              <w:spacing w:before="0" w:beforeAutospacing="off" w:after="0" w:afterAutospacing="off"/>
              <w:rPr>
                <w:rFonts w:ascii="Calibri" w:hAnsi="Calibri" w:eastAsia="Calibri" w:cs="Calibri"/>
                <w:b w:val="1"/>
                <w:bCs w:val="1"/>
                <w:color w:val="000000" w:themeColor="text1" w:themeTint="FF" w:themeShade="FF"/>
                <w:sz w:val="22"/>
                <w:szCs w:val="22"/>
              </w:rPr>
            </w:pPr>
          </w:p>
        </w:tc>
      </w:tr>
      <w:tr w:rsidR="49F03EAF" w:rsidTr="49F03EAF" w14:paraId="708511CE">
        <w:trPr>
          <w:trHeight w:val="300"/>
        </w:trPr>
        <w:tc>
          <w:tcPr>
            <w:tcW w:w="479" w:type="dxa"/>
            <w:tcBorders>
              <w:top w:val="nil"/>
              <w:left w:val="single" w:color="000000" w:themeColor="text1" w:sz="8"/>
              <w:bottom w:val="single" w:color="000000" w:themeColor="text1" w:sz="8"/>
              <w:right w:val="nil"/>
            </w:tcBorders>
            <w:tcMar>
              <w:left w:w="108" w:type="dxa"/>
              <w:right w:w="108" w:type="dxa"/>
            </w:tcMar>
            <w:vAlign w:val="top"/>
          </w:tcPr>
          <w:p w:rsidR="49F03EAF" w:rsidP="49F03EAF" w:rsidRDefault="49F03EAF" w14:paraId="49E46A1B" w14:textId="521C9B35">
            <w:pPr>
              <w:spacing w:before="0" w:beforeAutospacing="off" w:after="0" w:afterAutospacing="off"/>
              <w:rPr>
                <w:rFonts w:ascii="Calibri" w:hAnsi="Calibri" w:eastAsia="Calibri" w:cs="Calibri"/>
                <w:sz w:val="22"/>
                <w:szCs w:val="22"/>
              </w:rPr>
            </w:pPr>
            <w:r w:rsidRPr="49F03EAF" w:rsidR="49F03EAF">
              <w:rPr>
                <w:rFonts w:ascii="Calibri" w:hAnsi="Calibri" w:eastAsia="Calibri" w:cs="Calibri"/>
                <w:sz w:val="22"/>
                <w:szCs w:val="22"/>
              </w:rPr>
              <w:t xml:space="preserve"> </w:t>
            </w:r>
          </w:p>
        </w:tc>
        <w:tc>
          <w:tcPr>
            <w:tcW w:w="6814" w:type="dxa"/>
            <w:tcBorders>
              <w:top w:val="nil"/>
              <w:left w:val="nil"/>
              <w:bottom w:val="single" w:color="000000" w:themeColor="text1" w:sz="8"/>
              <w:right w:val="nil"/>
            </w:tcBorders>
            <w:tcMar>
              <w:left w:w="108" w:type="dxa"/>
              <w:right w:w="108" w:type="dxa"/>
            </w:tcMar>
            <w:vAlign w:val="top"/>
          </w:tcPr>
          <w:p w:rsidR="49F03EAF" w:rsidP="49F03EAF" w:rsidRDefault="49F03EAF" w14:paraId="3324355F" w14:textId="3EE4CFC9">
            <w:pPr>
              <w:spacing w:before="0" w:beforeAutospacing="off" w:after="0" w:afterAutospacing="off"/>
              <w:rPr>
                <w:rFonts w:ascii="Calibri" w:hAnsi="Calibri" w:eastAsia="Calibri" w:cs="Calibri"/>
                <w:sz w:val="22"/>
                <w:szCs w:val="22"/>
              </w:rPr>
            </w:pPr>
          </w:p>
        </w:tc>
        <w:tc>
          <w:tcPr>
            <w:tcW w:w="822" w:type="dxa"/>
            <w:tcBorders>
              <w:top w:val="nil"/>
              <w:left w:val="nil"/>
              <w:bottom w:val="single" w:color="000000" w:themeColor="text1" w:sz="8"/>
              <w:right w:val="single" w:color="000000" w:themeColor="text1" w:sz="8"/>
            </w:tcBorders>
            <w:tcMar>
              <w:left w:w="108" w:type="dxa"/>
              <w:right w:w="108" w:type="dxa"/>
            </w:tcMar>
            <w:vAlign w:val="top"/>
          </w:tcPr>
          <w:p w:rsidR="49F03EAF" w:rsidP="49F03EAF" w:rsidRDefault="49F03EAF" w14:paraId="5B1B0EEF" w14:textId="1EC74C95">
            <w:pPr>
              <w:spacing w:before="0" w:beforeAutospacing="off" w:after="0" w:afterAutospacing="off"/>
              <w:rPr>
                <w:rFonts w:ascii="Calibri" w:hAnsi="Calibri" w:eastAsia="Calibri" w:cs="Calibri"/>
                <w:color w:val="000000" w:themeColor="text1" w:themeTint="FF" w:themeShade="FF"/>
                <w:sz w:val="22"/>
                <w:szCs w:val="22"/>
              </w:rPr>
            </w:pPr>
          </w:p>
        </w:tc>
      </w:tr>
    </w:tbl>
    <w:p w:rsidR="699882C4" w:rsidP="49F03EAF" w:rsidRDefault="699882C4" w14:paraId="59C022FB" w14:textId="32A0BEA8">
      <w:pPr>
        <w:pStyle w:val="Normal"/>
        <w:spacing w:before="0" w:beforeAutospacing="off" w:after="0" w:afterAutospacing="off" w:line="240" w:lineRule="auto"/>
        <w:ind w:left="900" w:right="0" w:hanging="900"/>
        <w:jc w:val="both"/>
        <w:rPr>
          <w:rFonts w:ascii="Arial" w:hAnsi="Arial" w:eastAsia="Arial" w:cs="Arial"/>
          <w:noProof w:val="0"/>
          <w:sz w:val="24"/>
          <w:szCs w:val="24"/>
          <w:lang w:val="en-GB"/>
        </w:rPr>
      </w:pPr>
      <w:r w:rsidRPr="49F03EAF" w:rsidR="3FEA4900">
        <w:rPr>
          <w:rFonts w:ascii="Calibri" w:hAnsi="Calibri" w:eastAsia="Calibri" w:cs="Calibri"/>
          <w:b w:val="1"/>
          <w:bCs w:val="1"/>
          <w:noProof w:val="0"/>
          <w:color w:val="201F1E"/>
          <w:sz w:val="22"/>
          <w:szCs w:val="22"/>
          <w:u w:val="single"/>
          <w:lang w:val="en-GB"/>
        </w:rPr>
        <w:t>In meeting</w:t>
      </w:r>
    </w:p>
    <w:tbl>
      <w:tblPr>
        <w:tblStyle w:val="TableGrid"/>
        <w:tblW w:w="0" w:type="auto"/>
        <w:tblInd w:w="900" w:type="dxa"/>
        <w:tblLayout w:type="fixed"/>
        <w:tblLook w:val="06A0" w:firstRow="1" w:lastRow="0" w:firstColumn="1" w:lastColumn="0" w:noHBand="1" w:noVBand="1"/>
      </w:tblPr>
      <w:tblGrid>
        <w:gridCol w:w="459"/>
        <w:gridCol w:w="2220"/>
        <w:gridCol w:w="5436"/>
      </w:tblGrid>
      <w:tr w:rsidR="49F03EAF" w:rsidTr="7B6D7D2E" w14:paraId="79E4F2D8">
        <w:trPr>
          <w:trHeight w:val="300"/>
        </w:trPr>
        <w:tc>
          <w:tcPr>
            <w:tcW w:w="459" w:type="dxa"/>
            <w:tcBorders>
              <w:top w:val="single" w:color="000000" w:themeColor="text1" w:sz="8"/>
              <w:left w:val="single" w:color="000000" w:themeColor="text1" w:sz="8"/>
              <w:bottom w:val="none" w:color="000000" w:themeColor="text1" w:sz="4"/>
              <w:right w:val="none" w:color="000000" w:themeColor="text1" w:sz="8"/>
            </w:tcBorders>
            <w:tcMar/>
          </w:tcPr>
          <w:p w:rsidR="49F03EAF" w:rsidP="49F03EAF" w:rsidRDefault="49F03EAF" w14:paraId="739F2B93" w14:textId="2CD37565">
            <w:pPr>
              <w:spacing w:before="0" w:beforeAutospacing="off" w:after="0" w:afterAutospacing="off"/>
            </w:pPr>
            <w:r w:rsidRPr="49F03EAF" w:rsidR="49F03EAF">
              <w:rPr>
                <w:rFonts w:ascii="Calibri" w:hAnsi="Calibri" w:eastAsia="Calibri" w:cs="Calibri"/>
                <w:sz w:val="20"/>
                <w:szCs w:val="20"/>
              </w:rPr>
              <w:t>c.</w:t>
            </w:r>
          </w:p>
        </w:tc>
        <w:tc>
          <w:tcPr>
            <w:tcW w:w="2220" w:type="dxa"/>
            <w:tcBorders>
              <w:top w:val="single" w:color="000000" w:themeColor="text1" w:sz="8"/>
              <w:left w:val="none" w:color="000000" w:themeColor="text1" w:sz="8"/>
              <w:bottom w:val="none" w:color="000000" w:themeColor="text1" w:sz="4"/>
              <w:right w:val="none" w:color="000000" w:themeColor="text1" w:sz="8"/>
            </w:tcBorders>
            <w:tcMar/>
          </w:tcPr>
          <w:p w:rsidR="49F03EAF" w:rsidP="49F03EAF" w:rsidRDefault="49F03EAF" w14:paraId="0C124C16" w14:textId="30A23E6F">
            <w:pPr>
              <w:spacing w:before="0" w:beforeAutospacing="off" w:after="0" w:afterAutospacing="off"/>
            </w:pPr>
            <w:hyperlink r:id="Rd355dab1f21f42f0">
              <w:r w:rsidRPr="49F03EAF" w:rsidR="49F03EAF">
                <w:rPr>
                  <w:rStyle w:val="Hyperlink"/>
                  <w:rFonts w:ascii="Calibri" w:hAnsi="Calibri" w:eastAsia="Calibri" w:cs="Calibri"/>
                  <w:strike w:val="0"/>
                  <w:dstrike w:val="0"/>
                  <w:color w:val="467886"/>
                  <w:sz w:val="20"/>
                  <w:szCs w:val="20"/>
                  <w:u w:val="single"/>
                </w:rPr>
                <w:t>WA/102/24PL</w:t>
              </w:r>
            </w:hyperlink>
          </w:p>
        </w:tc>
        <w:tc>
          <w:tcPr>
            <w:tcW w:w="5436" w:type="dxa"/>
            <w:tcBorders>
              <w:top w:val="single" w:color="000000" w:themeColor="text1" w:sz="8"/>
              <w:left w:val="none" w:color="000000" w:themeColor="text1" w:sz="8"/>
              <w:bottom w:val="none" w:color="000000" w:themeColor="text1" w:sz="4"/>
              <w:right w:val="single" w:color="000000" w:themeColor="text1" w:sz="8"/>
            </w:tcBorders>
            <w:tcMar/>
          </w:tcPr>
          <w:p w:rsidR="49F03EAF" w:rsidP="49F03EAF" w:rsidRDefault="49F03EAF" w14:paraId="544CDE2F" w14:textId="766765FD">
            <w:pPr>
              <w:spacing w:before="0" w:beforeAutospacing="off" w:after="0" w:afterAutospacing="off"/>
            </w:pPr>
            <w:r w:rsidRPr="49F03EAF" w:rsidR="49F03EAF">
              <w:rPr>
                <w:rFonts w:ascii="Calibri" w:hAnsi="Calibri" w:eastAsia="Calibri" w:cs="Calibri"/>
                <w:b w:val="1"/>
                <w:bCs w:val="1"/>
                <w:color w:val="000000" w:themeColor="text1" w:themeTint="FF" w:themeShade="FF"/>
                <w:sz w:val="20"/>
                <w:szCs w:val="20"/>
              </w:rPr>
              <w:t>Longacre, The Street Walberton BN18 0PY</w:t>
            </w:r>
          </w:p>
        </w:tc>
      </w:tr>
      <w:tr w:rsidR="49F03EAF" w:rsidTr="7B6D7D2E" w14:paraId="2FEA3DED">
        <w:trPr>
          <w:trHeight w:val="300"/>
        </w:trPr>
        <w:tc>
          <w:tcPr>
            <w:tcW w:w="459" w:type="dxa"/>
            <w:tcBorders>
              <w:top w:val="none" w:color="000000" w:themeColor="text1" w:sz="4"/>
              <w:left w:val="single" w:color="000000" w:themeColor="text1" w:sz="8"/>
              <w:bottom w:val="single" w:color="000000" w:themeColor="text1" w:sz="8"/>
              <w:right w:val="none" w:color="000000" w:themeColor="text1" w:sz="4"/>
            </w:tcBorders>
            <w:tcMar/>
          </w:tcPr>
          <w:p w:rsidR="49F03EAF" w:rsidP="49F03EAF" w:rsidRDefault="49F03EAF" w14:paraId="15462686" w14:textId="4CA147D4">
            <w:pPr>
              <w:spacing w:before="0" w:beforeAutospacing="off" w:after="0" w:afterAutospacing="off"/>
            </w:pPr>
            <w:r w:rsidRPr="49F03EAF" w:rsidR="49F03EAF">
              <w:rPr>
                <w:rFonts w:ascii="Calibri" w:hAnsi="Calibri" w:eastAsia="Calibri" w:cs="Calibri"/>
                <w:sz w:val="20"/>
                <w:szCs w:val="20"/>
              </w:rPr>
              <w:t xml:space="preserve"> </w:t>
            </w:r>
          </w:p>
        </w:tc>
        <w:tc>
          <w:tcPr>
            <w:tcW w:w="2220" w:type="dxa"/>
            <w:tcBorders>
              <w:top w:val="none" w:color="000000" w:themeColor="text1" w:sz="4"/>
              <w:left w:val="none" w:color="000000" w:themeColor="text1" w:sz="4"/>
              <w:bottom w:val="single" w:color="000000" w:themeColor="text1" w:sz="8"/>
              <w:right w:val="none" w:color="000000" w:themeColor="text1" w:sz="4"/>
            </w:tcBorders>
            <w:tcMar/>
          </w:tcPr>
          <w:p w:rsidR="49F03EAF" w:rsidP="49F03EAF" w:rsidRDefault="49F03EAF" w14:paraId="2A8E50CE" w14:textId="1203F0D5">
            <w:pPr>
              <w:spacing w:before="0" w:beforeAutospacing="off" w:after="0" w:afterAutospacing="off"/>
            </w:pPr>
            <w:r w:rsidRPr="49F03EAF" w:rsidR="49F03EAF">
              <w:rPr>
                <w:rFonts w:ascii="Calibri" w:hAnsi="Calibri" w:eastAsia="Calibri" w:cs="Calibri"/>
                <w:sz w:val="20"/>
                <w:szCs w:val="20"/>
              </w:rPr>
              <w:t xml:space="preserve"> </w:t>
            </w:r>
          </w:p>
          <w:p w:rsidR="49F03EAF" w:rsidP="49F03EAF" w:rsidRDefault="49F03EAF" w14:paraId="5EC5E4E4" w14:textId="7E9A573D">
            <w:pPr>
              <w:spacing w:before="0" w:beforeAutospacing="off" w:after="0" w:afterAutospacing="off"/>
            </w:pPr>
            <w:r w:rsidRPr="49F03EAF" w:rsidR="49F03EAF">
              <w:rPr>
                <w:rFonts w:ascii="Calibri" w:hAnsi="Calibri" w:eastAsia="Calibri" w:cs="Calibri"/>
                <w:sz w:val="20"/>
                <w:szCs w:val="20"/>
              </w:rPr>
              <w:t xml:space="preserve"> </w:t>
            </w:r>
            <w:r w:rsidRPr="49F03EAF" w:rsidR="6ABCD9D7">
              <w:rPr>
                <w:rFonts w:ascii="Calibri" w:hAnsi="Calibri" w:eastAsia="Calibri" w:cs="Calibri"/>
                <w:sz w:val="20"/>
                <w:szCs w:val="20"/>
                <w:u w:val="single"/>
              </w:rPr>
              <w:t>RESOLVED</w:t>
            </w:r>
            <w:r w:rsidRPr="49F03EAF" w:rsidR="6ABCD9D7">
              <w:rPr>
                <w:rFonts w:ascii="Calibri" w:hAnsi="Calibri" w:eastAsia="Calibri" w:cs="Calibri"/>
                <w:sz w:val="20"/>
                <w:szCs w:val="20"/>
              </w:rPr>
              <w:t xml:space="preserve"> Objection</w:t>
            </w:r>
          </w:p>
          <w:p w:rsidR="49F03EAF" w:rsidP="49F03EAF" w:rsidRDefault="49F03EAF" w14:paraId="79985B2C" w14:textId="639E6BC3">
            <w:pPr>
              <w:spacing w:before="0" w:beforeAutospacing="off" w:after="0" w:afterAutospacing="off"/>
            </w:pPr>
            <w:r w:rsidRPr="49F03EAF" w:rsidR="49F03EAF">
              <w:rPr>
                <w:rFonts w:ascii="Calibri" w:hAnsi="Calibri" w:eastAsia="Calibri" w:cs="Calibri"/>
                <w:sz w:val="20"/>
                <w:szCs w:val="20"/>
              </w:rPr>
              <w:t xml:space="preserve"> </w:t>
            </w:r>
          </w:p>
        </w:tc>
        <w:tc>
          <w:tcPr>
            <w:tcW w:w="5436" w:type="dxa"/>
            <w:tcBorders>
              <w:top w:val="none" w:color="000000" w:themeColor="text1" w:sz="4"/>
              <w:left w:val="none" w:color="000000" w:themeColor="text1" w:sz="4"/>
              <w:bottom w:val="single" w:color="000000" w:themeColor="text1" w:sz="8"/>
              <w:right w:val="single" w:color="000000" w:themeColor="text1" w:sz="8"/>
            </w:tcBorders>
            <w:tcMar/>
          </w:tcPr>
          <w:p w:rsidR="49F03EAF" w:rsidP="49F03EAF" w:rsidRDefault="49F03EAF" w14:paraId="2EAA48C6" w14:textId="5DA0C31E">
            <w:pPr>
              <w:spacing w:before="0" w:beforeAutospacing="off" w:after="0" w:afterAutospacing="off"/>
            </w:pPr>
            <w:r w:rsidRPr="49F03EAF" w:rsidR="49F03EAF">
              <w:rPr>
                <w:rFonts w:ascii="Calibri" w:hAnsi="Calibri" w:eastAsia="Calibri" w:cs="Calibri"/>
                <w:color w:val="000000" w:themeColor="text1" w:themeTint="FF" w:themeShade="FF"/>
                <w:sz w:val="20"/>
                <w:szCs w:val="20"/>
              </w:rPr>
              <w:t xml:space="preserve">Erection of 6 No. dwellings with car ports and car parking along with a new ecology and open space area with use of existing access onto The Street. This application is a Departure from the Development Plan, may affect the setting of listed buildings, may affect the character and appearance of the Walberton Green conservation area, is in CIL Zones 2 and 3 and is CIL liable for new dwellings.  </w:t>
            </w:r>
          </w:p>
        </w:tc>
      </w:tr>
      <w:tr w:rsidR="49F03EAF" w:rsidTr="7B6D7D2E" w14:paraId="11A9C6B2">
        <w:trPr>
          <w:trHeight w:val="300"/>
        </w:trPr>
        <w:tc>
          <w:tcPr>
            <w:tcW w:w="459" w:type="dxa"/>
            <w:tcBorders>
              <w:top w:val="single" w:color="000000" w:themeColor="text1" w:sz="8"/>
              <w:left w:val="single" w:color="000000" w:themeColor="text1" w:sz="8"/>
              <w:bottom w:val="none" w:color="000000" w:themeColor="text1" w:sz="4"/>
              <w:right w:val="none" w:color="000000" w:themeColor="text1" w:sz="4"/>
            </w:tcBorders>
            <w:tcMar/>
          </w:tcPr>
          <w:p w:rsidR="49F03EAF" w:rsidP="49F03EAF" w:rsidRDefault="49F03EAF" w14:paraId="2DE2E131" w14:textId="46AD21C6">
            <w:pPr>
              <w:spacing w:before="0" w:beforeAutospacing="off" w:after="0" w:afterAutospacing="off"/>
            </w:pPr>
            <w:r w:rsidRPr="49F03EAF" w:rsidR="49F03EAF">
              <w:rPr>
                <w:rFonts w:ascii="Calibri" w:hAnsi="Calibri" w:eastAsia="Calibri" w:cs="Calibri"/>
                <w:sz w:val="20"/>
                <w:szCs w:val="20"/>
              </w:rPr>
              <w:t>d.</w:t>
            </w:r>
          </w:p>
        </w:tc>
        <w:tc>
          <w:tcPr>
            <w:tcW w:w="2220" w:type="dxa"/>
            <w:tcBorders>
              <w:top w:val="single" w:color="000000" w:themeColor="text1" w:sz="8"/>
              <w:left w:val="none" w:color="000000" w:themeColor="text1" w:sz="4"/>
              <w:bottom w:val="none" w:color="000000" w:themeColor="text1" w:sz="4"/>
              <w:right w:val="none" w:color="000000" w:themeColor="text1" w:sz="4"/>
            </w:tcBorders>
            <w:tcMar/>
          </w:tcPr>
          <w:p w:rsidR="49F03EAF" w:rsidP="49F03EAF" w:rsidRDefault="49F03EAF" w14:paraId="3D46D6F8" w14:textId="17C4EADC">
            <w:pPr>
              <w:spacing w:before="0" w:beforeAutospacing="off" w:after="0" w:afterAutospacing="off"/>
            </w:pPr>
            <w:hyperlink r:id="R084614518dba4a89">
              <w:r w:rsidRPr="49F03EAF" w:rsidR="49F03EAF">
                <w:rPr>
                  <w:rStyle w:val="Hyperlink"/>
                  <w:rFonts w:ascii="Calibri" w:hAnsi="Calibri" w:eastAsia="Calibri" w:cs="Calibri"/>
                  <w:strike w:val="0"/>
                  <w:dstrike w:val="0"/>
                  <w:color w:val="0000FF"/>
                  <w:sz w:val="20"/>
                  <w:szCs w:val="20"/>
                  <w:u w:val="single"/>
                </w:rPr>
                <w:t>WA/105/24/PL</w:t>
              </w:r>
            </w:hyperlink>
          </w:p>
        </w:tc>
        <w:tc>
          <w:tcPr>
            <w:tcW w:w="5436" w:type="dxa"/>
            <w:tcBorders>
              <w:top w:val="single" w:color="000000" w:themeColor="text1" w:sz="8"/>
              <w:left w:val="none" w:color="000000" w:themeColor="text1" w:sz="4"/>
              <w:bottom w:val="none" w:color="000000" w:themeColor="text1" w:sz="4"/>
              <w:right w:val="single" w:color="000000" w:themeColor="text1" w:sz="8"/>
            </w:tcBorders>
            <w:tcMar/>
          </w:tcPr>
          <w:p w:rsidR="49F03EAF" w:rsidP="49F03EAF" w:rsidRDefault="49F03EAF" w14:paraId="1DA50819" w14:textId="1ACFE077">
            <w:pPr>
              <w:spacing w:before="0" w:beforeAutospacing="off" w:after="0" w:afterAutospacing="off"/>
            </w:pPr>
            <w:r w:rsidRPr="49F03EAF" w:rsidR="49F03EAF">
              <w:rPr>
                <w:rFonts w:ascii="Calibri" w:hAnsi="Calibri" w:eastAsia="Calibri" w:cs="Calibri"/>
                <w:b w:val="1"/>
                <w:bCs w:val="1"/>
                <w:color w:val="000000" w:themeColor="text1" w:themeTint="FF" w:themeShade="FF"/>
                <w:sz w:val="20"/>
                <w:szCs w:val="20"/>
              </w:rPr>
              <w:t>Flintcroft Surgery, The Street, Walberton BN18 0PJ</w:t>
            </w:r>
          </w:p>
        </w:tc>
      </w:tr>
      <w:tr w:rsidR="49F03EAF" w:rsidTr="7B6D7D2E" w14:paraId="481A9EEB">
        <w:trPr>
          <w:trHeight w:val="300"/>
        </w:trPr>
        <w:tc>
          <w:tcPr>
            <w:tcW w:w="459" w:type="dxa"/>
            <w:tcBorders>
              <w:top w:val="none" w:color="000000" w:themeColor="text1" w:sz="4"/>
              <w:left w:val="single" w:color="000000" w:themeColor="text1" w:sz="8"/>
              <w:bottom w:val="single" w:color="000000" w:themeColor="text1" w:sz="8"/>
              <w:right w:val="none" w:color="000000" w:themeColor="text1" w:sz="4"/>
            </w:tcBorders>
            <w:tcMar/>
          </w:tcPr>
          <w:p w:rsidR="49F03EAF" w:rsidP="49F03EAF" w:rsidRDefault="49F03EAF" w14:paraId="42EEB7D4" w14:textId="51489606">
            <w:pPr>
              <w:spacing w:before="0" w:beforeAutospacing="off" w:after="0" w:afterAutospacing="off"/>
            </w:pPr>
            <w:r w:rsidRPr="49F03EAF" w:rsidR="49F03EAF">
              <w:rPr>
                <w:rFonts w:ascii="Calibri" w:hAnsi="Calibri" w:eastAsia="Calibri" w:cs="Calibri"/>
                <w:sz w:val="20"/>
                <w:szCs w:val="20"/>
              </w:rPr>
              <w:t xml:space="preserve"> </w:t>
            </w:r>
          </w:p>
        </w:tc>
        <w:tc>
          <w:tcPr>
            <w:tcW w:w="2220" w:type="dxa"/>
            <w:tcBorders>
              <w:top w:val="none" w:color="000000" w:themeColor="text1" w:sz="4"/>
              <w:left w:val="none" w:color="000000" w:themeColor="text1" w:sz="4"/>
              <w:bottom w:val="single" w:color="000000" w:themeColor="text1" w:sz="8"/>
              <w:right w:val="none" w:color="000000" w:themeColor="text1" w:sz="4"/>
            </w:tcBorders>
            <w:tcMar/>
          </w:tcPr>
          <w:p w:rsidR="49F03EAF" w:rsidP="49F03EAF" w:rsidRDefault="49F03EAF" w14:paraId="6749F465" w14:textId="61CE5A75">
            <w:pPr>
              <w:spacing w:before="0" w:beforeAutospacing="off" w:after="0" w:afterAutospacing="off"/>
            </w:pPr>
            <w:r w:rsidRPr="49F03EAF" w:rsidR="49F03EAF">
              <w:rPr>
                <w:rFonts w:ascii="Calibri" w:hAnsi="Calibri" w:eastAsia="Calibri" w:cs="Calibri"/>
                <w:sz w:val="20"/>
                <w:szCs w:val="20"/>
              </w:rPr>
              <w:t xml:space="preserve"> </w:t>
            </w:r>
          </w:p>
          <w:p w:rsidR="7AE39050" w:rsidP="49F03EAF" w:rsidRDefault="7AE39050" w14:paraId="3A62168E" w14:textId="6966D712">
            <w:pPr>
              <w:spacing w:before="0" w:beforeAutospacing="off" w:after="0" w:afterAutospacing="off"/>
            </w:pPr>
            <w:r w:rsidRPr="49F03EAF" w:rsidR="7AE39050">
              <w:rPr>
                <w:rFonts w:ascii="Calibri" w:hAnsi="Calibri" w:eastAsia="Calibri" w:cs="Calibri"/>
                <w:sz w:val="20"/>
                <w:szCs w:val="20"/>
                <w:u w:val="single"/>
              </w:rPr>
              <w:t>RESOLVED</w:t>
            </w:r>
            <w:r w:rsidRPr="49F03EAF" w:rsidR="7AE39050">
              <w:rPr>
                <w:rFonts w:ascii="Calibri" w:hAnsi="Calibri" w:eastAsia="Calibri" w:cs="Calibri"/>
                <w:sz w:val="20"/>
                <w:szCs w:val="20"/>
              </w:rPr>
              <w:t xml:space="preserve"> Objection</w:t>
            </w:r>
          </w:p>
          <w:p w:rsidR="49F03EAF" w:rsidP="49F03EAF" w:rsidRDefault="49F03EAF" w14:paraId="10A653BB" w14:textId="2D503E50">
            <w:pPr>
              <w:spacing w:before="0" w:beforeAutospacing="off" w:after="0" w:afterAutospacing="off"/>
              <w:rPr>
                <w:rFonts w:ascii="Calibri" w:hAnsi="Calibri" w:eastAsia="Calibri" w:cs="Calibri"/>
                <w:sz w:val="20"/>
                <w:szCs w:val="20"/>
              </w:rPr>
            </w:pPr>
          </w:p>
        </w:tc>
        <w:tc>
          <w:tcPr>
            <w:tcW w:w="5436" w:type="dxa"/>
            <w:tcBorders>
              <w:top w:val="none" w:color="000000" w:themeColor="text1" w:sz="4"/>
              <w:left w:val="none" w:color="000000" w:themeColor="text1" w:sz="4"/>
              <w:bottom w:val="single" w:color="000000" w:themeColor="text1" w:sz="8"/>
              <w:right w:val="single" w:color="000000" w:themeColor="text1" w:sz="8"/>
            </w:tcBorders>
            <w:tcMar/>
          </w:tcPr>
          <w:p w:rsidR="49F03EAF" w:rsidP="49F03EAF" w:rsidRDefault="49F03EAF" w14:paraId="67F93832" w14:textId="42AE8A21">
            <w:pPr>
              <w:spacing w:before="0" w:beforeAutospacing="off" w:after="0" w:afterAutospacing="off"/>
            </w:pPr>
            <w:r w:rsidRPr="49F03EAF" w:rsidR="49F03EAF">
              <w:rPr>
                <w:rFonts w:ascii="Calibri" w:hAnsi="Calibri" w:eastAsia="Calibri" w:cs="Calibri"/>
                <w:color w:val="000000" w:themeColor="text1" w:themeTint="FF" w:themeShade="FF"/>
                <w:sz w:val="20"/>
                <w:szCs w:val="20"/>
              </w:rPr>
              <w:t>Change of use of doctor's surgery (Use Class E) to place of worship (Use Class F1). This application affects the character and appearance of the Walberton Village Conservation Area, affects the setting of listed buildings and is in CIL Zone 2 (Zero Rated) as other development.</w:t>
            </w:r>
          </w:p>
        </w:tc>
      </w:tr>
      <w:tr w:rsidR="49F03EAF" w:rsidTr="7B6D7D2E" w14:paraId="010E88BE">
        <w:trPr>
          <w:trHeight w:val="300"/>
        </w:trPr>
        <w:tc>
          <w:tcPr>
            <w:tcW w:w="459" w:type="dxa"/>
            <w:tcBorders>
              <w:top w:val="single" w:color="000000" w:themeColor="text1" w:sz="8"/>
              <w:left w:val="single" w:color="000000" w:themeColor="text1" w:sz="8"/>
              <w:bottom w:val="none" w:color="000000" w:themeColor="text1" w:sz="4"/>
              <w:right w:val="none" w:color="000000" w:themeColor="text1" w:sz="4"/>
            </w:tcBorders>
            <w:tcMar/>
          </w:tcPr>
          <w:p w:rsidR="49F03EAF" w:rsidP="49F03EAF" w:rsidRDefault="49F03EAF" w14:paraId="5E4E19EE" w14:textId="11A6AAF3">
            <w:pPr>
              <w:spacing w:before="0" w:beforeAutospacing="off" w:after="0" w:afterAutospacing="off"/>
            </w:pPr>
            <w:r w:rsidRPr="49F03EAF" w:rsidR="49F03EAF">
              <w:rPr>
                <w:rFonts w:ascii="Calibri" w:hAnsi="Calibri" w:eastAsia="Calibri" w:cs="Calibri"/>
                <w:sz w:val="20"/>
                <w:szCs w:val="20"/>
              </w:rPr>
              <w:t>e.</w:t>
            </w:r>
          </w:p>
        </w:tc>
        <w:tc>
          <w:tcPr>
            <w:tcW w:w="2220" w:type="dxa"/>
            <w:tcBorders>
              <w:top w:val="single" w:color="000000" w:themeColor="text1" w:sz="8"/>
              <w:left w:val="none" w:color="000000" w:themeColor="text1" w:sz="4"/>
              <w:bottom w:val="none" w:color="000000" w:themeColor="text1" w:sz="4"/>
              <w:right w:val="none" w:color="000000" w:themeColor="text1" w:sz="4"/>
            </w:tcBorders>
            <w:tcMar/>
          </w:tcPr>
          <w:p w:rsidR="49F03EAF" w:rsidP="49F03EAF" w:rsidRDefault="49F03EAF" w14:paraId="6CFEB9F6" w14:textId="27316428">
            <w:pPr>
              <w:spacing w:before="0" w:beforeAutospacing="off" w:after="0" w:afterAutospacing="off"/>
            </w:pPr>
            <w:hyperlink r:id="R76f104469f5c4ad3">
              <w:r w:rsidRPr="49F03EAF" w:rsidR="49F03EAF">
                <w:rPr>
                  <w:rStyle w:val="Hyperlink"/>
                  <w:rFonts w:ascii="Calibri" w:hAnsi="Calibri" w:eastAsia="Calibri" w:cs="Calibri"/>
                  <w:strike w:val="0"/>
                  <w:dstrike w:val="0"/>
                  <w:color w:val="0000FF"/>
                  <w:sz w:val="20"/>
                  <w:szCs w:val="20"/>
                  <w:u w:val="single"/>
                </w:rPr>
                <w:t>WA/103/24/HH</w:t>
              </w:r>
            </w:hyperlink>
          </w:p>
        </w:tc>
        <w:tc>
          <w:tcPr>
            <w:tcW w:w="5436" w:type="dxa"/>
            <w:tcBorders>
              <w:top w:val="single" w:color="000000" w:themeColor="text1" w:sz="8"/>
              <w:left w:val="none" w:color="000000" w:themeColor="text1" w:sz="4"/>
              <w:bottom w:val="none" w:color="000000" w:themeColor="text1" w:sz="4"/>
              <w:right w:val="single" w:color="000000" w:themeColor="text1" w:sz="8"/>
            </w:tcBorders>
            <w:tcMar/>
          </w:tcPr>
          <w:p w:rsidR="49F03EAF" w:rsidP="49F03EAF" w:rsidRDefault="49F03EAF" w14:paraId="73E20EC5" w14:textId="5B1434F6">
            <w:pPr>
              <w:spacing w:before="0" w:beforeAutospacing="off" w:after="0" w:afterAutospacing="off"/>
            </w:pPr>
            <w:r w:rsidRPr="49F03EAF" w:rsidR="49F03EAF">
              <w:rPr>
                <w:rFonts w:ascii="Calibri" w:hAnsi="Calibri" w:eastAsia="Calibri" w:cs="Calibri"/>
                <w:b w:val="1"/>
                <w:bCs w:val="1"/>
                <w:color w:val="000000" w:themeColor="text1" w:themeTint="FF" w:themeShade="FF"/>
                <w:sz w:val="20"/>
                <w:szCs w:val="20"/>
              </w:rPr>
              <w:t>5 The Ridings, Arundel Road, Fontwell BN18 0SB</w:t>
            </w:r>
          </w:p>
        </w:tc>
      </w:tr>
      <w:tr w:rsidR="49F03EAF" w:rsidTr="7B6D7D2E" w14:paraId="3C84CCB4">
        <w:trPr>
          <w:trHeight w:val="300"/>
        </w:trPr>
        <w:tc>
          <w:tcPr>
            <w:tcW w:w="459" w:type="dxa"/>
            <w:tcBorders>
              <w:top w:val="none" w:color="000000" w:themeColor="text1" w:sz="4"/>
              <w:left w:val="single" w:color="000000" w:themeColor="text1" w:sz="8"/>
              <w:bottom w:val="single" w:color="000000" w:themeColor="text1" w:sz="8"/>
              <w:right w:val="none" w:color="000000" w:themeColor="text1" w:sz="4"/>
            </w:tcBorders>
            <w:tcMar/>
          </w:tcPr>
          <w:p w:rsidR="49F03EAF" w:rsidP="49F03EAF" w:rsidRDefault="49F03EAF" w14:paraId="173C4D40" w14:textId="44EAC057">
            <w:pPr>
              <w:spacing w:before="0" w:beforeAutospacing="off" w:after="0" w:afterAutospacing="off"/>
            </w:pPr>
            <w:r w:rsidRPr="49F03EAF" w:rsidR="49F03EAF">
              <w:rPr>
                <w:rFonts w:ascii="Calibri" w:hAnsi="Calibri" w:eastAsia="Calibri" w:cs="Calibri"/>
                <w:sz w:val="20"/>
                <w:szCs w:val="20"/>
              </w:rPr>
              <w:t xml:space="preserve"> </w:t>
            </w:r>
          </w:p>
        </w:tc>
        <w:tc>
          <w:tcPr>
            <w:tcW w:w="2220" w:type="dxa"/>
            <w:tcBorders>
              <w:top w:val="none" w:color="000000" w:themeColor="text1" w:sz="4"/>
              <w:left w:val="none" w:color="000000" w:themeColor="text1" w:sz="4"/>
              <w:bottom w:val="single" w:color="000000" w:themeColor="text1" w:sz="8"/>
              <w:right w:val="none" w:color="000000" w:themeColor="text1" w:sz="4"/>
            </w:tcBorders>
            <w:tcMar/>
          </w:tcPr>
          <w:p w:rsidR="49F03EAF" w:rsidP="49F03EAF" w:rsidRDefault="49F03EAF" w14:paraId="138B4E9F" w14:textId="0B17F973">
            <w:pPr>
              <w:spacing w:before="0" w:beforeAutospacing="off" w:after="0" w:afterAutospacing="off"/>
              <w:rPr>
                <w:rFonts w:ascii="Calibri" w:hAnsi="Calibri" w:eastAsia="Calibri" w:cs="Calibri"/>
                <w:sz w:val="20"/>
                <w:szCs w:val="20"/>
              </w:rPr>
            </w:pPr>
          </w:p>
          <w:p w:rsidR="5E4F2513" w:rsidP="49F03EAF" w:rsidRDefault="5E4F2513" w14:paraId="69AA7C9F" w14:textId="6657B490">
            <w:pPr>
              <w:spacing w:before="0" w:beforeAutospacing="off" w:after="0" w:afterAutospacing="off" w:line="240" w:lineRule="auto"/>
              <w:rPr>
                <w:rFonts w:ascii="Calibri" w:hAnsi="Calibri" w:eastAsia="Calibri" w:cs="Calibri"/>
                <w:noProof w:val="0"/>
                <w:sz w:val="20"/>
                <w:szCs w:val="20"/>
                <w:lang w:val="en-GB"/>
              </w:rPr>
            </w:pPr>
            <w:r w:rsidRPr="49F03EAF" w:rsidR="5E4F2513">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en-GB"/>
              </w:rPr>
              <w:t>RESOLVED</w:t>
            </w:r>
            <w:r w:rsidRPr="49F03EAF" w:rsidR="5E4F251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No objection</w:t>
            </w:r>
          </w:p>
          <w:p w:rsidR="49F03EAF" w:rsidP="49F03EAF" w:rsidRDefault="49F03EAF" w14:paraId="566A4006" w14:textId="3C976F30">
            <w:pPr>
              <w:spacing w:before="0" w:beforeAutospacing="off" w:after="0" w:afterAutospacing="off"/>
              <w:rPr>
                <w:rFonts w:ascii="Calibri" w:hAnsi="Calibri" w:eastAsia="Calibri" w:cs="Calibri"/>
                <w:sz w:val="20"/>
                <w:szCs w:val="20"/>
              </w:rPr>
            </w:pPr>
          </w:p>
        </w:tc>
        <w:tc>
          <w:tcPr>
            <w:tcW w:w="5436" w:type="dxa"/>
            <w:tcBorders>
              <w:top w:val="none" w:color="000000" w:themeColor="text1" w:sz="4"/>
              <w:left w:val="none" w:color="000000" w:themeColor="text1" w:sz="4"/>
              <w:bottom w:val="single" w:color="000000" w:themeColor="text1" w:sz="8"/>
              <w:right w:val="single" w:color="000000" w:themeColor="text1" w:sz="8"/>
            </w:tcBorders>
            <w:tcMar/>
          </w:tcPr>
          <w:p w:rsidR="49F03EAF" w:rsidP="49F03EAF" w:rsidRDefault="49F03EAF" w14:paraId="02D2E36B" w14:textId="3A1BD75F">
            <w:pPr>
              <w:spacing w:before="0" w:beforeAutospacing="off" w:after="0" w:afterAutospacing="off"/>
            </w:pPr>
            <w:r w:rsidRPr="49F03EAF" w:rsidR="49F03EAF">
              <w:rPr>
                <w:rFonts w:ascii="Calibri" w:hAnsi="Calibri" w:eastAsia="Calibri" w:cs="Calibri"/>
                <w:color w:val="000000" w:themeColor="text1" w:themeTint="FF" w:themeShade="FF"/>
                <w:sz w:val="20"/>
                <w:szCs w:val="20"/>
              </w:rPr>
              <w:t>Single storey rear extension to existing garage to facilitate the conversion to habitable use.</w:t>
            </w:r>
          </w:p>
        </w:tc>
      </w:tr>
      <w:tr w:rsidR="49F03EAF" w:rsidTr="7B6D7D2E" w14:paraId="637E9BCB">
        <w:trPr>
          <w:trHeight w:val="300"/>
        </w:trPr>
        <w:tc>
          <w:tcPr>
            <w:tcW w:w="459" w:type="dxa"/>
            <w:tcBorders>
              <w:top w:val="single" w:color="000000" w:themeColor="text1" w:sz="8"/>
              <w:left w:val="single" w:color="000000" w:themeColor="text1" w:sz="8"/>
              <w:bottom w:val="none" w:color="000000" w:themeColor="text1" w:sz="4"/>
              <w:right w:val="none" w:color="000000" w:themeColor="text1" w:sz="4"/>
            </w:tcBorders>
            <w:tcMar/>
          </w:tcPr>
          <w:p w:rsidR="49F03EAF" w:rsidP="49F03EAF" w:rsidRDefault="49F03EAF" w14:paraId="5DEC5B94" w14:textId="0CE152D6">
            <w:pPr>
              <w:spacing w:before="0" w:beforeAutospacing="off" w:after="0" w:afterAutospacing="off"/>
            </w:pPr>
            <w:r w:rsidRPr="49F03EAF" w:rsidR="49F03EAF">
              <w:rPr>
                <w:rFonts w:ascii="Calibri" w:hAnsi="Calibri" w:eastAsia="Calibri" w:cs="Calibri"/>
                <w:sz w:val="20"/>
                <w:szCs w:val="20"/>
              </w:rPr>
              <w:t>f.</w:t>
            </w:r>
          </w:p>
        </w:tc>
        <w:tc>
          <w:tcPr>
            <w:tcW w:w="2220" w:type="dxa"/>
            <w:tcBorders>
              <w:top w:val="single" w:color="000000" w:themeColor="text1" w:sz="8"/>
              <w:left w:val="none" w:color="000000" w:themeColor="text1" w:sz="4"/>
              <w:bottom w:val="none" w:color="000000" w:themeColor="text1" w:sz="4"/>
              <w:right w:val="none" w:color="000000" w:themeColor="text1" w:sz="4"/>
            </w:tcBorders>
            <w:tcMar/>
          </w:tcPr>
          <w:p w:rsidR="49F03EAF" w:rsidP="49F03EAF" w:rsidRDefault="49F03EAF" w14:paraId="68629253" w14:textId="5A6CFFD7">
            <w:pPr>
              <w:spacing w:before="0" w:beforeAutospacing="off" w:after="0" w:afterAutospacing="off"/>
            </w:pPr>
            <w:hyperlink r:id="R409e0636460c43be">
              <w:r w:rsidRPr="49F03EAF" w:rsidR="49F03EAF">
                <w:rPr>
                  <w:rStyle w:val="Hyperlink"/>
                  <w:rFonts w:ascii="Aptos Narrow" w:hAnsi="Aptos Narrow" w:eastAsia="Aptos Narrow" w:cs="Aptos Narrow"/>
                  <w:strike w:val="0"/>
                  <w:dstrike w:val="0"/>
                  <w:color w:val="0000FF"/>
                  <w:sz w:val="20"/>
                  <w:szCs w:val="20"/>
                  <w:u w:val="single"/>
                </w:rPr>
                <w:t>WA/108/24/PL</w:t>
              </w:r>
            </w:hyperlink>
          </w:p>
        </w:tc>
        <w:tc>
          <w:tcPr>
            <w:tcW w:w="5436" w:type="dxa"/>
            <w:tcBorders>
              <w:top w:val="single" w:color="000000" w:themeColor="text1" w:sz="8"/>
              <w:left w:val="none" w:color="000000" w:themeColor="text1" w:sz="4"/>
              <w:bottom w:val="none" w:color="000000" w:themeColor="text1" w:sz="4"/>
              <w:right w:val="single" w:color="000000" w:themeColor="text1" w:sz="8"/>
            </w:tcBorders>
            <w:tcMar/>
          </w:tcPr>
          <w:p w:rsidR="49F03EAF" w:rsidP="49F03EAF" w:rsidRDefault="49F03EAF" w14:paraId="39CD4C98" w14:textId="31EFC84A">
            <w:pPr>
              <w:spacing w:before="0" w:beforeAutospacing="off" w:after="0" w:afterAutospacing="off"/>
            </w:pPr>
            <w:r w:rsidRPr="49F03EAF" w:rsidR="49F03EAF">
              <w:rPr>
                <w:rFonts w:ascii="Calibri" w:hAnsi="Calibri" w:eastAsia="Calibri" w:cs="Calibri"/>
                <w:b w:val="1"/>
                <w:bCs w:val="1"/>
                <w:color w:val="000000" w:themeColor="text1" w:themeTint="FF" w:themeShade="FF"/>
                <w:sz w:val="20"/>
                <w:szCs w:val="20"/>
              </w:rPr>
              <w:t>Stoneybrook Farm, Eastergate Lane BN18 0BA</w:t>
            </w:r>
          </w:p>
        </w:tc>
      </w:tr>
      <w:tr w:rsidR="49F03EAF" w:rsidTr="7B6D7D2E" w14:paraId="063E9204">
        <w:trPr>
          <w:trHeight w:val="300"/>
        </w:trPr>
        <w:tc>
          <w:tcPr>
            <w:tcW w:w="459" w:type="dxa"/>
            <w:tcBorders>
              <w:top w:val="none" w:color="000000" w:themeColor="text1" w:sz="4"/>
              <w:left w:val="single" w:color="000000" w:themeColor="text1" w:sz="8"/>
              <w:bottom w:val="single" w:color="000000" w:themeColor="text1" w:sz="8"/>
              <w:right w:val="none" w:color="000000" w:themeColor="text1" w:sz="4"/>
            </w:tcBorders>
            <w:tcMar/>
          </w:tcPr>
          <w:p w:rsidR="49F03EAF" w:rsidP="49F03EAF" w:rsidRDefault="49F03EAF" w14:paraId="2F8615E0" w14:textId="2FC3651D">
            <w:pPr>
              <w:spacing w:before="0" w:beforeAutospacing="off" w:after="0" w:afterAutospacing="off"/>
            </w:pPr>
            <w:r w:rsidRPr="49F03EAF" w:rsidR="49F03EAF">
              <w:rPr>
                <w:rFonts w:ascii="Calibri" w:hAnsi="Calibri" w:eastAsia="Calibri" w:cs="Calibri"/>
                <w:sz w:val="20"/>
                <w:szCs w:val="20"/>
              </w:rPr>
              <w:t xml:space="preserve"> </w:t>
            </w:r>
          </w:p>
        </w:tc>
        <w:tc>
          <w:tcPr>
            <w:tcW w:w="2220" w:type="dxa"/>
            <w:tcBorders>
              <w:top w:val="none" w:color="000000" w:themeColor="text1" w:sz="4"/>
              <w:left w:val="none" w:color="000000" w:themeColor="text1" w:sz="4"/>
              <w:bottom w:val="single" w:color="000000" w:themeColor="text1" w:sz="8"/>
              <w:right w:val="none" w:color="000000" w:themeColor="text1" w:sz="4"/>
            </w:tcBorders>
            <w:tcMar/>
          </w:tcPr>
          <w:p w:rsidR="49F03EAF" w:rsidP="49F03EAF" w:rsidRDefault="49F03EAF" w14:paraId="47CD01B8" w14:textId="06229405">
            <w:pPr>
              <w:spacing w:before="0" w:beforeAutospacing="off" w:after="0" w:afterAutospacing="off"/>
              <w:rPr>
                <w:rFonts w:ascii="Calibri" w:hAnsi="Calibri" w:eastAsia="Calibri" w:cs="Calibri"/>
                <w:sz w:val="20"/>
                <w:szCs w:val="20"/>
              </w:rPr>
            </w:pPr>
          </w:p>
          <w:p w:rsidR="3B9496EF" w:rsidP="49F03EAF" w:rsidRDefault="3B9496EF" w14:paraId="06AA36ED" w14:textId="6657B490">
            <w:pPr>
              <w:spacing w:before="0" w:beforeAutospacing="off" w:after="0" w:afterAutospacing="off" w:line="240" w:lineRule="auto"/>
              <w:rPr>
                <w:rFonts w:ascii="Calibri" w:hAnsi="Calibri" w:eastAsia="Calibri" w:cs="Calibri"/>
                <w:noProof w:val="0"/>
                <w:sz w:val="20"/>
                <w:szCs w:val="20"/>
                <w:lang w:val="en-GB"/>
              </w:rPr>
            </w:pPr>
            <w:r w:rsidRPr="49F03EAF" w:rsidR="3B9496EF">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en-GB"/>
              </w:rPr>
              <w:t>RESOLVED</w:t>
            </w:r>
            <w:r w:rsidRPr="49F03EAF" w:rsidR="3B9496EF">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No objection</w:t>
            </w:r>
          </w:p>
          <w:p w:rsidR="49F03EAF" w:rsidP="49F03EAF" w:rsidRDefault="49F03EAF" w14:paraId="519230AE" w14:textId="1583E6B6">
            <w:pPr>
              <w:spacing w:before="0" w:beforeAutospacing="off" w:after="0" w:afterAutospacing="off"/>
            </w:pPr>
            <w:r w:rsidRPr="49F03EAF" w:rsidR="49F03EAF">
              <w:rPr>
                <w:rFonts w:ascii="Calibri" w:hAnsi="Calibri" w:eastAsia="Calibri" w:cs="Calibri"/>
                <w:sz w:val="20"/>
                <w:szCs w:val="20"/>
              </w:rPr>
              <w:t xml:space="preserve"> </w:t>
            </w:r>
          </w:p>
        </w:tc>
        <w:tc>
          <w:tcPr>
            <w:tcW w:w="5436" w:type="dxa"/>
            <w:tcBorders>
              <w:top w:val="none" w:color="000000" w:themeColor="text1" w:sz="4"/>
              <w:left w:val="none" w:color="000000" w:themeColor="text1" w:sz="4"/>
              <w:bottom w:val="single" w:color="000000" w:themeColor="text1" w:sz="8"/>
              <w:right w:val="single" w:color="000000" w:themeColor="text1" w:sz="8"/>
            </w:tcBorders>
            <w:tcMar/>
          </w:tcPr>
          <w:p w:rsidR="49F03EAF" w:rsidP="49F03EAF" w:rsidRDefault="49F03EAF" w14:paraId="0D59E49C" w14:textId="43E87973">
            <w:pPr>
              <w:spacing w:before="0" w:beforeAutospacing="off" w:after="0" w:afterAutospacing="off"/>
            </w:pPr>
            <w:r w:rsidRPr="49F03EAF" w:rsidR="49F03EAF">
              <w:rPr>
                <w:rFonts w:ascii="Calibri" w:hAnsi="Calibri" w:eastAsia="Calibri" w:cs="Calibri"/>
                <w:color w:val="000000" w:themeColor="text1" w:themeTint="FF" w:themeShade="FF"/>
                <w:sz w:val="20"/>
                <w:szCs w:val="20"/>
              </w:rPr>
              <w:t>Erection of a re-purposed building for use as Class E (g) (iii) floor space, access, parking, drainage and landscaping. This application is a Departure from the Development Plan and is in CIL Zone 3 (Zero Rated) as other development.</w:t>
            </w:r>
          </w:p>
        </w:tc>
      </w:tr>
      <w:tr w:rsidR="49F03EAF" w:rsidTr="7B6D7D2E" w14:paraId="00F83672">
        <w:trPr>
          <w:trHeight w:val="300"/>
        </w:trPr>
        <w:tc>
          <w:tcPr>
            <w:tcW w:w="459" w:type="dxa"/>
            <w:tcBorders>
              <w:top w:val="single" w:color="000000" w:themeColor="text1" w:sz="8"/>
              <w:left w:val="single" w:color="000000" w:themeColor="text1" w:sz="8"/>
              <w:bottom w:val="none" w:color="000000" w:themeColor="text1" w:sz="4"/>
              <w:right w:val="none" w:color="000000" w:themeColor="text1" w:sz="4"/>
            </w:tcBorders>
            <w:tcMar/>
          </w:tcPr>
          <w:p w:rsidR="49F03EAF" w:rsidP="49F03EAF" w:rsidRDefault="49F03EAF" w14:paraId="3C7409DE" w14:textId="7395B5CB">
            <w:pPr>
              <w:spacing w:before="0" w:beforeAutospacing="off" w:after="0" w:afterAutospacing="off"/>
            </w:pPr>
            <w:r w:rsidRPr="49F03EAF" w:rsidR="49F03EAF">
              <w:rPr>
                <w:rFonts w:ascii="Calibri" w:hAnsi="Calibri" w:eastAsia="Calibri" w:cs="Calibri"/>
                <w:sz w:val="20"/>
                <w:szCs w:val="20"/>
              </w:rPr>
              <w:t>g.</w:t>
            </w:r>
          </w:p>
        </w:tc>
        <w:tc>
          <w:tcPr>
            <w:tcW w:w="2220" w:type="dxa"/>
            <w:tcBorders>
              <w:top w:val="single" w:color="000000" w:themeColor="text1" w:sz="8"/>
              <w:left w:val="none" w:color="000000" w:themeColor="text1" w:sz="4"/>
              <w:bottom w:val="none" w:color="000000" w:themeColor="text1" w:sz="4"/>
              <w:right w:val="none" w:color="000000" w:themeColor="text1" w:sz="4"/>
            </w:tcBorders>
            <w:tcMar/>
          </w:tcPr>
          <w:p w:rsidR="49F03EAF" w:rsidP="49F03EAF" w:rsidRDefault="49F03EAF" w14:paraId="35CDADDE" w14:textId="15F98589">
            <w:pPr>
              <w:spacing w:before="0" w:beforeAutospacing="off" w:after="0" w:afterAutospacing="off"/>
            </w:pPr>
            <w:r w:rsidRPr="49F03EAF" w:rsidR="49F03EAF">
              <w:rPr>
                <w:rFonts w:ascii="Aptos Narrow" w:hAnsi="Aptos Narrow" w:eastAsia="Aptos Narrow" w:cs="Aptos Narrow"/>
                <w:color w:val="467886"/>
                <w:sz w:val="20"/>
                <w:szCs w:val="20"/>
                <w:u w:val="single"/>
              </w:rPr>
              <w:t>WA/4/25/TC</w:t>
            </w:r>
          </w:p>
        </w:tc>
        <w:tc>
          <w:tcPr>
            <w:tcW w:w="5436" w:type="dxa"/>
            <w:tcBorders>
              <w:top w:val="single" w:color="000000" w:themeColor="text1" w:sz="8"/>
              <w:left w:val="none" w:color="000000" w:themeColor="text1" w:sz="4"/>
              <w:bottom w:val="none" w:color="000000" w:themeColor="text1" w:sz="4"/>
              <w:right w:val="single" w:color="000000" w:themeColor="text1" w:sz="8"/>
            </w:tcBorders>
            <w:tcMar/>
          </w:tcPr>
          <w:p w:rsidR="49F03EAF" w:rsidP="49F03EAF" w:rsidRDefault="49F03EAF" w14:paraId="693C5467" w14:textId="63664B5A">
            <w:pPr>
              <w:spacing w:before="0" w:beforeAutospacing="off" w:after="0" w:afterAutospacing="off"/>
            </w:pPr>
            <w:r w:rsidRPr="49F03EAF" w:rsidR="49F03EAF">
              <w:rPr>
                <w:rFonts w:ascii="Aptos Narrow" w:hAnsi="Aptos Narrow" w:eastAsia="Aptos Narrow" w:cs="Aptos Narrow"/>
                <w:b w:val="1"/>
                <w:bCs w:val="1"/>
                <w:color w:val="000000" w:themeColor="text1" w:themeTint="FF" w:themeShade="FF"/>
                <w:sz w:val="20"/>
                <w:szCs w:val="20"/>
              </w:rPr>
              <w:t>Jessamine Cottage, The Street, Walberton BN18 0PJ</w:t>
            </w:r>
          </w:p>
        </w:tc>
      </w:tr>
      <w:tr w:rsidR="49F03EAF" w:rsidTr="7B6D7D2E" w14:paraId="074DC3E0">
        <w:trPr>
          <w:trHeight w:val="300"/>
        </w:trPr>
        <w:tc>
          <w:tcPr>
            <w:tcW w:w="459" w:type="dxa"/>
            <w:tcBorders>
              <w:top w:val="none" w:color="000000" w:themeColor="text1" w:sz="4"/>
              <w:left w:val="single" w:color="000000" w:themeColor="text1" w:sz="8"/>
              <w:bottom w:val="single" w:color="000000" w:themeColor="text1" w:sz="8"/>
              <w:right w:val="none" w:color="000000" w:themeColor="text1" w:sz="4"/>
            </w:tcBorders>
            <w:tcMar/>
          </w:tcPr>
          <w:p w:rsidR="49F03EAF" w:rsidP="49F03EAF" w:rsidRDefault="49F03EAF" w14:paraId="3AF19142" w14:textId="27AB20F0">
            <w:pPr>
              <w:spacing w:before="0" w:beforeAutospacing="off" w:after="0" w:afterAutospacing="off"/>
            </w:pPr>
            <w:r w:rsidRPr="49F03EAF" w:rsidR="49F03EAF">
              <w:rPr>
                <w:rFonts w:ascii="Calibri" w:hAnsi="Calibri" w:eastAsia="Calibri" w:cs="Calibri"/>
                <w:sz w:val="20"/>
                <w:szCs w:val="20"/>
              </w:rPr>
              <w:t xml:space="preserve"> </w:t>
            </w:r>
          </w:p>
        </w:tc>
        <w:tc>
          <w:tcPr>
            <w:tcW w:w="2220" w:type="dxa"/>
            <w:tcBorders>
              <w:top w:val="none" w:color="000000" w:themeColor="text1" w:sz="4"/>
              <w:left w:val="none" w:color="000000" w:themeColor="text1" w:sz="4"/>
              <w:bottom w:val="single" w:color="000000" w:themeColor="text1" w:sz="8"/>
              <w:right w:val="none" w:color="000000" w:themeColor="text1" w:sz="4"/>
            </w:tcBorders>
            <w:tcMar/>
          </w:tcPr>
          <w:p w:rsidR="49F03EAF" w:rsidP="49F03EAF" w:rsidRDefault="49F03EAF" w14:paraId="03F86A7F" w14:textId="6E116D94">
            <w:pPr>
              <w:spacing w:before="0" w:beforeAutospacing="off" w:after="0" w:afterAutospacing="off"/>
              <w:rPr>
                <w:rFonts w:ascii="Calibri" w:hAnsi="Calibri" w:eastAsia="Calibri" w:cs="Calibri"/>
                <w:sz w:val="20"/>
                <w:szCs w:val="20"/>
              </w:rPr>
            </w:pPr>
          </w:p>
          <w:p w:rsidR="752C596F" w:rsidP="49F03EAF" w:rsidRDefault="752C596F" w14:paraId="5A634570" w14:textId="748B4EA6">
            <w:pPr>
              <w:spacing w:before="0" w:beforeAutospacing="off" w:after="0" w:afterAutospacing="off" w:line="240" w:lineRule="auto"/>
              <w:rPr>
                <w:rFonts w:ascii="Calibri" w:hAnsi="Calibri" w:eastAsia="Calibri" w:cs="Calibri"/>
                <w:noProof w:val="0"/>
                <w:sz w:val="20"/>
                <w:szCs w:val="20"/>
                <w:lang w:val="en-GB"/>
              </w:rPr>
            </w:pPr>
            <w:r w:rsidRPr="7B6D7D2E" w:rsidR="613BE809">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en-GB"/>
              </w:rPr>
              <w:t>RESOLVED</w:t>
            </w:r>
            <w:r w:rsidRPr="7B6D7D2E" w:rsidR="613BE809">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7B6D7D2E" w:rsidR="0189CF5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w:t>
            </w:r>
            <w:r w:rsidRPr="7B6D7D2E" w:rsidR="0189CF53">
              <w:rPr>
                <w:rFonts w:ascii="Calibri" w:hAnsi="Calibri" w:eastAsia="Calibri" w:cs="Calibri"/>
                <w:b w:val="0"/>
                <w:bCs w:val="0"/>
                <w:i w:val="0"/>
                <w:iCs w:val="0"/>
                <w:caps w:val="0"/>
                <w:smallCaps w:val="0"/>
                <w:noProof w:val="0"/>
                <w:color w:val="000000" w:themeColor="text1" w:themeTint="FF" w:themeShade="FF"/>
                <w:sz w:val="20"/>
                <w:szCs w:val="20"/>
                <w:lang w:val="en-GB"/>
              </w:rPr>
              <w:t>submit</w:t>
            </w:r>
            <w:r w:rsidRPr="7B6D7D2E" w:rsidR="0189CF5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7B6D7D2E" w:rsidR="0189CF53">
              <w:rPr>
                <w:rFonts w:ascii="Calibri" w:hAnsi="Calibri" w:eastAsia="Calibri" w:cs="Calibri"/>
                <w:b w:val="0"/>
                <w:bCs w:val="0"/>
                <w:i w:val="0"/>
                <w:iCs w:val="0"/>
                <w:caps w:val="0"/>
                <w:smallCaps w:val="0"/>
                <w:noProof w:val="0"/>
                <w:color w:val="000000" w:themeColor="text1" w:themeTint="FF" w:themeShade="FF"/>
                <w:sz w:val="20"/>
                <w:szCs w:val="20"/>
                <w:lang w:val="en-GB"/>
              </w:rPr>
              <w:t>n</w:t>
            </w:r>
            <w:r w:rsidRPr="7B6D7D2E" w:rsidR="613BE809">
              <w:rPr>
                <w:rFonts w:ascii="Calibri" w:hAnsi="Calibri" w:eastAsia="Calibri" w:cs="Calibri"/>
                <w:b w:val="0"/>
                <w:bCs w:val="0"/>
                <w:i w:val="0"/>
                <w:iCs w:val="0"/>
                <w:caps w:val="0"/>
                <w:smallCaps w:val="0"/>
                <w:noProof w:val="0"/>
                <w:color w:val="000000" w:themeColor="text1" w:themeTint="FF" w:themeShade="FF"/>
                <w:sz w:val="20"/>
                <w:szCs w:val="20"/>
                <w:lang w:val="en-GB"/>
              </w:rPr>
              <w:t>o comment</w:t>
            </w:r>
            <w:r w:rsidRPr="7B6D7D2E" w:rsidR="4A8D2FCF">
              <w:rPr>
                <w:rFonts w:ascii="Calibri" w:hAnsi="Calibri" w:eastAsia="Calibri" w:cs="Calibri"/>
                <w:b w:val="0"/>
                <w:bCs w:val="0"/>
                <w:i w:val="0"/>
                <w:iCs w:val="0"/>
                <w:caps w:val="0"/>
                <w:smallCaps w:val="0"/>
                <w:noProof w:val="0"/>
                <w:color w:val="000000" w:themeColor="text1" w:themeTint="FF" w:themeShade="FF"/>
                <w:sz w:val="20"/>
                <w:szCs w:val="20"/>
                <w:lang w:val="en-GB"/>
              </w:rPr>
              <w:t>s</w:t>
            </w:r>
            <w:r w:rsidRPr="7B6D7D2E" w:rsidR="613BE809">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to mak</w:t>
            </w:r>
            <w:r w:rsidRPr="7B6D7D2E" w:rsidR="613BE809">
              <w:rPr>
                <w:rFonts w:ascii="Calibri" w:hAnsi="Calibri" w:eastAsia="Calibri" w:cs="Calibri"/>
                <w:b w:val="0"/>
                <w:bCs w:val="0"/>
                <w:i w:val="0"/>
                <w:iCs w:val="0"/>
                <w:caps w:val="0"/>
                <w:smallCaps w:val="0"/>
                <w:noProof w:val="0"/>
                <w:color w:val="000000" w:themeColor="text1" w:themeTint="FF" w:themeShade="FF"/>
                <w:sz w:val="20"/>
                <w:szCs w:val="20"/>
                <w:lang w:val="en-GB"/>
              </w:rPr>
              <w:t>e</w:t>
            </w:r>
            <w:r w:rsidRPr="7B6D7D2E" w:rsidR="0B76CEF0">
              <w:rPr>
                <w:rFonts w:ascii="Calibri" w:hAnsi="Calibri" w:eastAsia="Calibri" w:cs="Calibri"/>
                <w:b w:val="0"/>
                <w:bCs w:val="0"/>
                <w:i w:val="0"/>
                <w:iCs w:val="0"/>
                <w:caps w:val="0"/>
                <w:smallCaps w:val="0"/>
                <w:noProof w:val="0"/>
                <w:color w:val="000000" w:themeColor="text1" w:themeTint="FF" w:themeShade="FF"/>
                <w:sz w:val="20"/>
                <w:szCs w:val="20"/>
                <w:lang w:val="en-GB"/>
              </w:rPr>
              <w:t>.</w:t>
            </w:r>
          </w:p>
        </w:tc>
        <w:tc>
          <w:tcPr>
            <w:tcW w:w="5436" w:type="dxa"/>
            <w:tcBorders>
              <w:top w:val="none" w:color="000000" w:themeColor="text1" w:sz="4"/>
              <w:left w:val="none" w:color="000000" w:themeColor="text1" w:sz="4"/>
              <w:bottom w:val="single" w:color="000000" w:themeColor="text1" w:sz="8"/>
              <w:right w:val="single" w:color="000000" w:themeColor="text1" w:sz="8"/>
            </w:tcBorders>
            <w:tcMar/>
          </w:tcPr>
          <w:p w:rsidR="49F03EAF" w:rsidP="49F03EAF" w:rsidRDefault="49F03EAF" w14:paraId="0825DFA3" w14:textId="1FBAEBB3">
            <w:pPr>
              <w:spacing w:before="0" w:beforeAutospacing="off" w:after="0" w:afterAutospacing="off"/>
            </w:pPr>
            <w:r w:rsidRPr="49F03EAF" w:rsidR="49F03EAF">
              <w:rPr>
                <w:rFonts w:ascii="Calibri" w:hAnsi="Calibri" w:eastAsia="Calibri" w:cs="Calibri"/>
                <w:color w:val="000000" w:themeColor="text1" w:themeTint="FF" w:themeShade="FF"/>
                <w:sz w:val="20"/>
                <w:szCs w:val="20"/>
              </w:rPr>
              <w:t>Reduce crown of 1 No Bay tree to 2m above ground level within the Walberton Village Conservation Area.</w:t>
            </w:r>
          </w:p>
        </w:tc>
      </w:tr>
      <w:tr w:rsidR="49F03EAF" w:rsidTr="7B6D7D2E" w14:paraId="3F5C074E">
        <w:trPr>
          <w:trHeight w:val="300"/>
        </w:trPr>
        <w:tc>
          <w:tcPr>
            <w:tcW w:w="8115" w:type="dxa"/>
            <w:gridSpan w:val="3"/>
            <w:tcBorders>
              <w:bottom w:val="single" w:color="000000" w:themeColor="text1" w:sz="8"/>
            </w:tcBorders>
            <w:tcMar/>
          </w:tcPr>
          <w:p w:rsidR="49F03EAF" w:rsidP="49F03EAF" w:rsidRDefault="49F03EAF" w14:paraId="5A477101" w14:textId="4D21E701">
            <w:pPr>
              <w:spacing w:before="0" w:beforeAutospacing="off" w:after="0" w:afterAutospacing="off"/>
            </w:pPr>
            <w:r w:rsidRPr="49F03EAF" w:rsidR="49F03EAF">
              <w:rPr>
                <w:rFonts w:ascii="Calibri" w:hAnsi="Calibri" w:eastAsia="Calibri" w:cs="Calibri"/>
                <w:sz w:val="20"/>
                <w:szCs w:val="20"/>
              </w:rPr>
              <w:t xml:space="preserve"> </w:t>
            </w:r>
          </w:p>
          <w:p w:rsidR="49F03EAF" w:rsidP="49F03EAF" w:rsidRDefault="49F03EAF" w14:paraId="6F0DDD72" w14:textId="53667CBF">
            <w:pPr>
              <w:spacing w:before="0" w:beforeAutospacing="off" w:after="0" w:afterAutospacing="off"/>
            </w:pPr>
            <w:r w:rsidRPr="49F03EAF" w:rsidR="49F03EAF">
              <w:rPr>
                <w:rFonts w:ascii="Calibri" w:hAnsi="Calibri" w:eastAsia="Calibri" w:cs="Calibri"/>
                <w:sz w:val="20"/>
                <w:szCs w:val="20"/>
              </w:rPr>
              <w:t>(DOC application is to check whether the details submitted satisfy the condition(s) on the corresponding planning permission.)</w:t>
            </w:r>
          </w:p>
        </w:tc>
      </w:tr>
      <w:tr w:rsidR="49F03EAF" w:rsidTr="7B6D7D2E" w14:paraId="48110192">
        <w:trPr>
          <w:trHeight w:val="300"/>
        </w:trPr>
        <w:tc>
          <w:tcPr>
            <w:tcW w:w="459" w:type="dxa"/>
            <w:tcBorders>
              <w:top w:val="single" w:color="000000" w:themeColor="text1" w:sz="8"/>
              <w:left w:val="single" w:color="000000" w:themeColor="text1" w:sz="8"/>
              <w:bottom w:val="none" w:color="000000" w:themeColor="text1" w:sz="4"/>
              <w:right w:val="none" w:color="000000" w:themeColor="text1" w:sz="4"/>
            </w:tcBorders>
            <w:tcMar/>
          </w:tcPr>
          <w:p w:rsidR="49F03EAF" w:rsidP="49F03EAF" w:rsidRDefault="49F03EAF" w14:paraId="251E4843" w14:textId="5FE9ECA0">
            <w:pPr>
              <w:spacing w:before="0" w:beforeAutospacing="off" w:after="0" w:afterAutospacing="off"/>
            </w:pPr>
            <w:r w:rsidRPr="49F03EAF" w:rsidR="49F03EAF">
              <w:rPr>
                <w:rFonts w:ascii="Calibri" w:hAnsi="Calibri" w:eastAsia="Calibri" w:cs="Calibri"/>
                <w:sz w:val="20"/>
                <w:szCs w:val="20"/>
              </w:rPr>
              <w:t>h.</w:t>
            </w:r>
          </w:p>
        </w:tc>
        <w:tc>
          <w:tcPr>
            <w:tcW w:w="2220" w:type="dxa"/>
            <w:tcBorders>
              <w:top w:val="single" w:color="000000" w:themeColor="text1" w:sz="8"/>
              <w:left w:val="none" w:color="000000" w:themeColor="text1" w:sz="4"/>
              <w:bottom w:val="none" w:color="000000" w:themeColor="text1" w:sz="4"/>
              <w:right w:val="none" w:color="000000" w:themeColor="text1" w:sz="4"/>
            </w:tcBorders>
            <w:tcMar/>
          </w:tcPr>
          <w:p w:rsidR="49F03EAF" w:rsidP="49F03EAF" w:rsidRDefault="49F03EAF" w14:paraId="7C467C97" w14:textId="46C50CC8">
            <w:pPr>
              <w:spacing w:before="0" w:beforeAutospacing="off" w:after="0" w:afterAutospacing="off"/>
            </w:pPr>
            <w:hyperlink r:id="R5005c3cb574148df">
              <w:r w:rsidRPr="49F03EAF" w:rsidR="49F03EAF">
                <w:rPr>
                  <w:rStyle w:val="Hyperlink"/>
                  <w:rFonts w:ascii="Calibri" w:hAnsi="Calibri" w:eastAsia="Calibri" w:cs="Calibri"/>
                  <w:strike w:val="0"/>
                  <w:dstrike w:val="0"/>
                  <w:color w:val="467886"/>
                  <w:sz w:val="20"/>
                  <w:szCs w:val="20"/>
                  <w:u w:val="single"/>
                </w:rPr>
                <w:t>WA/106/24/DOC</w:t>
              </w:r>
            </w:hyperlink>
          </w:p>
        </w:tc>
        <w:tc>
          <w:tcPr>
            <w:tcW w:w="5436" w:type="dxa"/>
            <w:tcBorders>
              <w:top w:val="single" w:color="000000" w:themeColor="text1" w:sz="8"/>
              <w:left w:val="none" w:color="000000" w:themeColor="text1" w:sz="4"/>
              <w:bottom w:val="none" w:color="000000" w:themeColor="text1" w:sz="4"/>
              <w:right w:val="single" w:color="000000" w:themeColor="text1" w:sz="8"/>
            </w:tcBorders>
            <w:tcMar/>
          </w:tcPr>
          <w:p w:rsidR="49F03EAF" w:rsidP="49F03EAF" w:rsidRDefault="49F03EAF" w14:paraId="61716A75" w14:textId="6EA92677">
            <w:pPr>
              <w:spacing w:before="0" w:beforeAutospacing="off" w:after="0" w:afterAutospacing="off"/>
            </w:pPr>
            <w:r w:rsidRPr="49F03EAF" w:rsidR="49F03EAF">
              <w:rPr>
                <w:rFonts w:ascii="Calibri" w:hAnsi="Calibri" w:eastAsia="Calibri" w:cs="Calibri"/>
                <w:b w:val="1"/>
                <w:bCs w:val="1"/>
                <w:color w:val="000000" w:themeColor="text1" w:themeTint="FF" w:themeShade="FF"/>
                <w:sz w:val="20"/>
                <w:szCs w:val="20"/>
              </w:rPr>
              <w:t>Land East of Tye Lane Walberton</w:t>
            </w:r>
          </w:p>
        </w:tc>
      </w:tr>
      <w:tr w:rsidR="49F03EAF" w:rsidTr="7B6D7D2E" w14:paraId="51998B14">
        <w:trPr>
          <w:trHeight w:val="300"/>
        </w:trPr>
        <w:tc>
          <w:tcPr>
            <w:tcW w:w="459" w:type="dxa"/>
            <w:tcBorders>
              <w:top w:val="none" w:color="000000" w:themeColor="text1" w:sz="4"/>
              <w:left w:val="single" w:color="000000" w:themeColor="text1" w:sz="8"/>
              <w:bottom w:val="single" w:color="000000" w:themeColor="text1" w:sz="8"/>
              <w:right w:val="none" w:color="000000" w:themeColor="text1" w:sz="4"/>
            </w:tcBorders>
            <w:tcMar/>
          </w:tcPr>
          <w:p w:rsidR="49F03EAF" w:rsidP="49F03EAF" w:rsidRDefault="49F03EAF" w14:paraId="46D6649D" w14:textId="15068618">
            <w:pPr>
              <w:spacing w:before="0" w:beforeAutospacing="off" w:after="0" w:afterAutospacing="off"/>
            </w:pPr>
            <w:r w:rsidRPr="49F03EAF" w:rsidR="49F03EAF">
              <w:rPr>
                <w:rFonts w:ascii="Calibri" w:hAnsi="Calibri" w:eastAsia="Calibri" w:cs="Calibri"/>
                <w:sz w:val="20"/>
                <w:szCs w:val="20"/>
              </w:rPr>
              <w:t xml:space="preserve"> </w:t>
            </w:r>
          </w:p>
        </w:tc>
        <w:tc>
          <w:tcPr>
            <w:tcW w:w="2220" w:type="dxa"/>
            <w:tcBorders>
              <w:top w:val="none" w:color="000000" w:themeColor="text1" w:sz="4"/>
              <w:left w:val="none" w:color="000000" w:themeColor="text1" w:sz="4"/>
              <w:bottom w:val="single" w:color="000000" w:themeColor="text1" w:sz="8"/>
              <w:right w:val="none" w:color="000000" w:themeColor="text1" w:sz="4"/>
            </w:tcBorders>
            <w:tcMar/>
          </w:tcPr>
          <w:p w:rsidR="49F03EAF" w:rsidP="49F03EAF" w:rsidRDefault="49F03EAF" w14:paraId="564B04BD" w14:textId="26D64F4A">
            <w:pPr>
              <w:spacing w:before="0" w:beforeAutospacing="off" w:after="0" w:afterAutospacing="off"/>
              <w:rPr>
                <w:rFonts w:ascii="Calibri" w:hAnsi="Calibri" w:eastAsia="Calibri" w:cs="Calibri"/>
                <w:sz w:val="20"/>
                <w:szCs w:val="20"/>
              </w:rPr>
            </w:pPr>
          </w:p>
          <w:p w:rsidR="57FECCB3" w:rsidP="49F03EAF" w:rsidRDefault="57FECCB3" w14:paraId="78C85545" w14:textId="1758412C">
            <w:pPr>
              <w:spacing w:before="0" w:beforeAutospacing="off" w:after="0" w:afterAutospacing="off"/>
              <w:rPr>
                <w:rFonts w:ascii="Calibri" w:hAnsi="Calibri" w:eastAsia="Calibri" w:cs="Calibri"/>
                <w:sz w:val="20"/>
                <w:szCs w:val="20"/>
              </w:rPr>
            </w:pPr>
            <w:r w:rsidRPr="49F03EAF" w:rsidR="57FECCB3">
              <w:rPr>
                <w:rFonts w:ascii="Calibri" w:hAnsi="Calibri" w:eastAsia="Calibri" w:cs="Calibri"/>
                <w:sz w:val="20"/>
                <w:szCs w:val="20"/>
              </w:rPr>
              <w:t xml:space="preserve">Planning application was </w:t>
            </w:r>
            <w:r w:rsidRPr="49F03EAF" w:rsidR="57FECCB3">
              <w:rPr>
                <w:rFonts w:ascii="Calibri" w:hAnsi="Calibri" w:eastAsia="Calibri" w:cs="Calibri"/>
                <w:sz w:val="20"/>
                <w:szCs w:val="20"/>
                <w:u w:val="single"/>
              </w:rPr>
              <w:t>NOTED</w:t>
            </w:r>
          </w:p>
          <w:p w:rsidR="49F03EAF" w:rsidP="49F03EAF" w:rsidRDefault="49F03EAF" w14:paraId="19427943" w14:textId="3F23B542">
            <w:pPr>
              <w:spacing w:before="0" w:beforeAutospacing="off" w:after="0" w:afterAutospacing="off"/>
            </w:pPr>
            <w:r w:rsidRPr="49F03EAF" w:rsidR="49F03EAF">
              <w:rPr>
                <w:rFonts w:ascii="Calibri" w:hAnsi="Calibri" w:eastAsia="Calibri" w:cs="Calibri"/>
                <w:sz w:val="20"/>
                <w:szCs w:val="20"/>
              </w:rPr>
              <w:t xml:space="preserve"> </w:t>
            </w:r>
          </w:p>
        </w:tc>
        <w:tc>
          <w:tcPr>
            <w:tcW w:w="5436" w:type="dxa"/>
            <w:tcBorders>
              <w:top w:val="none" w:color="000000" w:themeColor="text1" w:sz="4"/>
              <w:left w:val="none" w:color="000000" w:themeColor="text1" w:sz="4"/>
              <w:bottom w:val="single" w:color="000000" w:themeColor="text1" w:sz="8"/>
              <w:right w:val="single" w:color="000000" w:themeColor="text1" w:sz="8"/>
            </w:tcBorders>
            <w:tcMar/>
          </w:tcPr>
          <w:p w:rsidR="49F03EAF" w:rsidP="49F03EAF" w:rsidRDefault="49F03EAF" w14:paraId="03A35615" w14:textId="6AC85C0C">
            <w:pPr>
              <w:spacing w:before="0" w:beforeAutospacing="off" w:after="0" w:afterAutospacing="off"/>
            </w:pPr>
            <w:r w:rsidRPr="49F03EAF" w:rsidR="49F03EAF">
              <w:rPr>
                <w:rFonts w:ascii="Calibri" w:hAnsi="Calibri" w:eastAsia="Calibri" w:cs="Calibri"/>
                <w:color w:val="000000" w:themeColor="text1" w:themeTint="FF" w:themeShade="FF"/>
                <w:sz w:val="20"/>
                <w:szCs w:val="20"/>
              </w:rPr>
              <w:t>Approval of details reserved by condition imposed under reference WA/124/23/S73 relating to condition number 23(b) - SuDS System, and condition number 25(b) – SuDS Maintenance Manual.</w:t>
            </w:r>
          </w:p>
        </w:tc>
      </w:tr>
      <w:tr w:rsidR="49F03EAF" w:rsidTr="7B6D7D2E" w14:paraId="50A6E8C0">
        <w:trPr>
          <w:trHeight w:val="300"/>
        </w:trPr>
        <w:tc>
          <w:tcPr>
            <w:tcW w:w="459" w:type="dxa"/>
            <w:tcBorders>
              <w:top w:val="single" w:color="000000" w:themeColor="text1" w:sz="8"/>
              <w:left w:val="single" w:color="000000" w:themeColor="text1" w:sz="8"/>
              <w:bottom w:val="none" w:color="000000" w:themeColor="text1" w:sz="4"/>
              <w:right w:val="none" w:color="000000" w:themeColor="text1" w:sz="4"/>
            </w:tcBorders>
            <w:tcMar/>
          </w:tcPr>
          <w:p w:rsidR="49F03EAF" w:rsidP="49F03EAF" w:rsidRDefault="49F03EAF" w14:paraId="36F06E38" w14:textId="1DB95923">
            <w:pPr>
              <w:spacing w:before="0" w:beforeAutospacing="off" w:after="0" w:afterAutospacing="off"/>
            </w:pPr>
            <w:r w:rsidRPr="49F03EAF" w:rsidR="49F03EAF">
              <w:rPr>
                <w:rFonts w:ascii="Calibri" w:hAnsi="Calibri" w:eastAsia="Calibri" w:cs="Calibri"/>
                <w:sz w:val="20"/>
                <w:szCs w:val="20"/>
              </w:rPr>
              <w:t>i.</w:t>
            </w:r>
          </w:p>
        </w:tc>
        <w:tc>
          <w:tcPr>
            <w:tcW w:w="2220" w:type="dxa"/>
            <w:tcBorders>
              <w:top w:val="single" w:color="000000" w:themeColor="text1" w:sz="8"/>
              <w:left w:val="none" w:color="000000" w:themeColor="text1" w:sz="4"/>
              <w:bottom w:val="none" w:color="000000" w:themeColor="text1" w:sz="4"/>
              <w:right w:val="none" w:color="000000" w:themeColor="text1" w:sz="4"/>
            </w:tcBorders>
            <w:tcMar/>
          </w:tcPr>
          <w:p w:rsidR="49F03EAF" w:rsidP="49F03EAF" w:rsidRDefault="49F03EAF" w14:paraId="727680A7" w14:textId="70277055">
            <w:pPr>
              <w:spacing w:before="0" w:beforeAutospacing="off" w:after="0" w:afterAutospacing="off"/>
            </w:pPr>
            <w:hyperlink r:id="Ra3eb18ea6a744c03">
              <w:r w:rsidRPr="49F03EAF" w:rsidR="49F03EAF">
                <w:rPr>
                  <w:rStyle w:val="Hyperlink"/>
                  <w:rFonts w:ascii="Calibri" w:hAnsi="Calibri" w:eastAsia="Calibri" w:cs="Calibri"/>
                  <w:strike w:val="0"/>
                  <w:dstrike w:val="0"/>
                  <w:color w:val="467886"/>
                  <w:sz w:val="20"/>
                  <w:szCs w:val="20"/>
                  <w:u w:val="single"/>
                </w:rPr>
                <w:t>WA/107/24/DOC</w:t>
              </w:r>
            </w:hyperlink>
          </w:p>
        </w:tc>
        <w:tc>
          <w:tcPr>
            <w:tcW w:w="5436" w:type="dxa"/>
            <w:tcBorders>
              <w:top w:val="single" w:color="000000" w:themeColor="text1" w:sz="8"/>
              <w:left w:val="none" w:color="000000" w:themeColor="text1" w:sz="4"/>
              <w:bottom w:val="none" w:color="000000" w:themeColor="text1" w:sz="4"/>
              <w:right w:val="single" w:color="000000" w:themeColor="text1" w:sz="8"/>
            </w:tcBorders>
            <w:tcMar/>
          </w:tcPr>
          <w:p w:rsidR="49F03EAF" w:rsidP="49F03EAF" w:rsidRDefault="49F03EAF" w14:paraId="6FB26274" w14:textId="7E64B474">
            <w:pPr>
              <w:spacing w:before="0" w:beforeAutospacing="off" w:after="0" w:afterAutospacing="off"/>
            </w:pPr>
            <w:r w:rsidRPr="49F03EAF" w:rsidR="49F03EAF">
              <w:rPr>
                <w:rFonts w:ascii="Calibri" w:hAnsi="Calibri" w:eastAsia="Calibri" w:cs="Calibri"/>
                <w:b w:val="1"/>
                <w:bCs w:val="1"/>
                <w:color w:val="000000" w:themeColor="text1" w:themeTint="FF" w:themeShade="FF"/>
                <w:sz w:val="20"/>
                <w:szCs w:val="20"/>
              </w:rPr>
              <w:t>Land East of Tye Lane Walberton</w:t>
            </w:r>
          </w:p>
        </w:tc>
      </w:tr>
      <w:tr w:rsidR="49F03EAF" w:rsidTr="7B6D7D2E" w14:paraId="08E179F0">
        <w:trPr>
          <w:trHeight w:val="300"/>
        </w:trPr>
        <w:tc>
          <w:tcPr>
            <w:tcW w:w="459" w:type="dxa"/>
            <w:tcBorders>
              <w:top w:val="none" w:color="000000" w:themeColor="text1" w:sz="4"/>
              <w:left w:val="single" w:color="000000" w:themeColor="text1" w:sz="8"/>
              <w:bottom w:val="single" w:color="000000" w:themeColor="text1" w:sz="8"/>
              <w:right w:val="none" w:color="000000" w:themeColor="text1" w:sz="4"/>
            </w:tcBorders>
            <w:tcMar/>
          </w:tcPr>
          <w:p w:rsidR="49F03EAF" w:rsidP="49F03EAF" w:rsidRDefault="49F03EAF" w14:paraId="614839E6" w14:textId="0125790D">
            <w:pPr>
              <w:spacing w:before="0" w:beforeAutospacing="off" w:after="0" w:afterAutospacing="off"/>
            </w:pPr>
            <w:r w:rsidRPr="49F03EAF" w:rsidR="49F03EAF">
              <w:rPr>
                <w:rFonts w:ascii="Calibri" w:hAnsi="Calibri" w:eastAsia="Calibri" w:cs="Calibri"/>
                <w:sz w:val="20"/>
                <w:szCs w:val="20"/>
              </w:rPr>
              <w:t xml:space="preserve"> </w:t>
            </w:r>
          </w:p>
        </w:tc>
        <w:tc>
          <w:tcPr>
            <w:tcW w:w="2220" w:type="dxa"/>
            <w:tcBorders>
              <w:top w:val="none" w:color="000000" w:themeColor="text1" w:sz="4"/>
              <w:left w:val="none" w:color="000000" w:themeColor="text1" w:sz="4"/>
              <w:bottom w:val="single" w:color="000000" w:themeColor="text1" w:sz="8"/>
              <w:right w:val="none" w:color="000000" w:themeColor="text1" w:sz="4"/>
            </w:tcBorders>
            <w:tcMar/>
          </w:tcPr>
          <w:p w:rsidR="49F03EAF" w:rsidP="49F03EAF" w:rsidRDefault="49F03EAF" w14:paraId="3F35843B" w14:textId="7201EF04">
            <w:pPr>
              <w:spacing w:before="0" w:beforeAutospacing="off" w:after="0" w:afterAutospacing="off"/>
              <w:rPr>
                <w:rFonts w:ascii="Calibri" w:hAnsi="Calibri" w:eastAsia="Calibri" w:cs="Calibri"/>
                <w:sz w:val="20"/>
                <w:szCs w:val="20"/>
                <w:highlight w:val="yellow"/>
              </w:rPr>
            </w:pPr>
          </w:p>
          <w:p w:rsidR="60232757" w:rsidP="49F03EAF" w:rsidRDefault="60232757" w14:paraId="5437EC7B" w14:textId="7BC3F679">
            <w:pPr>
              <w:spacing w:before="0" w:beforeAutospacing="off" w:after="0" w:afterAutospacing="off"/>
              <w:rPr>
                <w:rFonts w:ascii="Calibri" w:hAnsi="Calibri" w:eastAsia="Calibri" w:cs="Calibri"/>
                <w:sz w:val="20"/>
                <w:szCs w:val="20"/>
              </w:rPr>
            </w:pPr>
            <w:r w:rsidRPr="49F03EAF" w:rsidR="60232757">
              <w:rPr>
                <w:rFonts w:ascii="Calibri" w:hAnsi="Calibri" w:eastAsia="Calibri" w:cs="Calibri"/>
                <w:sz w:val="20"/>
                <w:szCs w:val="20"/>
              </w:rPr>
              <w:t xml:space="preserve">Planning </w:t>
            </w:r>
            <w:r w:rsidRPr="49F03EAF" w:rsidR="60232757">
              <w:rPr>
                <w:rFonts w:ascii="Calibri" w:hAnsi="Calibri" w:eastAsia="Calibri" w:cs="Calibri"/>
                <w:sz w:val="20"/>
                <w:szCs w:val="20"/>
              </w:rPr>
              <w:t>application</w:t>
            </w:r>
            <w:r w:rsidRPr="49F03EAF" w:rsidR="60232757">
              <w:rPr>
                <w:rFonts w:ascii="Calibri" w:hAnsi="Calibri" w:eastAsia="Calibri" w:cs="Calibri"/>
                <w:sz w:val="20"/>
                <w:szCs w:val="20"/>
              </w:rPr>
              <w:t xml:space="preserve"> was </w:t>
            </w:r>
            <w:r w:rsidRPr="49F03EAF" w:rsidR="60232757">
              <w:rPr>
                <w:rFonts w:ascii="Calibri" w:hAnsi="Calibri" w:eastAsia="Calibri" w:cs="Calibri"/>
                <w:sz w:val="20"/>
                <w:szCs w:val="20"/>
                <w:u w:val="single"/>
              </w:rPr>
              <w:t>NOTED</w:t>
            </w:r>
          </w:p>
          <w:p w:rsidR="49F03EAF" w:rsidP="49F03EAF" w:rsidRDefault="49F03EAF" w14:paraId="2750FB53" w14:textId="1C4B231C">
            <w:pPr>
              <w:spacing w:before="0" w:beforeAutospacing="off" w:after="0" w:afterAutospacing="off"/>
              <w:rPr>
                <w:rFonts w:ascii="Calibri" w:hAnsi="Calibri" w:eastAsia="Calibri" w:cs="Calibri"/>
                <w:sz w:val="20"/>
                <w:szCs w:val="20"/>
                <w:highlight w:val="yellow"/>
              </w:rPr>
            </w:pPr>
          </w:p>
        </w:tc>
        <w:tc>
          <w:tcPr>
            <w:tcW w:w="5436" w:type="dxa"/>
            <w:tcBorders>
              <w:top w:val="none" w:color="000000" w:themeColor="text1" w:sz="4"/>
              <w:left w:val="none" w:color="000000" w:themeColor="text1" w:sz="4"/>
              <w:bottom w:val="single" w:color="000000" w:themeColor="text1" w:sz="8"/>
              <w:right w:val="single" w:color="000000" w:themeColor="text1" w:sz="8"/>
            </w:tcBorders>
            <w:tcMar/>
          </w:tcPr>
          <w:p w:rsidR="49F03EAF" w:rsidP="49F03EAF" w:rsidRDefault="49F03EAF" w14:paraId="18651977" w14:textId="1CC52B93">
            <w:pPr>
              <w:spacing w:before="0" w:beforeAutospacing="off" w:after="0" w:afterAutospacing="off"/>
            </w:pPr>
            <w:r w:rsidRPr="49F03EAF" w:rsidR="49F03EAF">
              <w:rPr>
                <w:rFonts w:ascii="Calibri" w:hAnsi="Calibri" w:eastAsia="Calibri" w:cs="Calibri"/>
                <w:color w:val="000000" w:themeColor="text1" w:themeTint="FF" w:themeShade="FF"/>
                <w:sz w:val="20"/>
                <w:szCs w:val="20"/>
              </w:rPr>
              <w:t>Approval of details reserved by condition imposed under reference WA/6/23/PL relating to condition number 12a - drainage completion report and condition number 13 - surface water drainage plans.</w:t>
            </w:r>
          </w:p>
        </w:tc>
      </w:tr>
    </w:tbl>
    <w:p w:rsidR="699882C4" w:rsidP="49F03EAF" w:rsidRDefault="699882C4" w14:paraId="6BBA12D1" w14:textId="68D0C590">
      <w:pPr>
        <w:spacing w:after="0" w:line="240" w:lineRule="auto"/>
        <w:ind w:left="900" w:hanging="0"/>
      </w:pPr>
    </w:p>
    <w:p w:rsidR="20528C85" w:rsidP="49F03EAF" w:rsidRDefault="20528C85" w14:paraId="5F5FD19D" w14:textId="14D44CFB">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49F03EAF" w:rsidR="20528C85">
        <w:rPr>
          <w:rFonts w:ascii="Calibri" w:hAnsi="Calibri" w:cs="Calibri" w:asciiTheme="minorAscii" w:hAnsiTheme="minorAscii" w:cstheme="minorAscii"/>
          <w:b w:val="1"/>
          <w:bCs w:val="1"/>
          <w:color w:val="000000" w:themeColor="text1" w:themeTint="FF" w:themeShade="FF"/>
          <w:sz w:val="22"/>
          <w:szCs w:val="22"/>
        </w:rPr>
        <w:t>7.</w:t>
      </w:r>
      <w:r>
        <w:tab/>
      </w:r>
      <w:r w:rsidRPr="49F03EAF" w:rsidR="20528C85">
        <w:rPr>
          <w:rFonts w:ascii="Calibri" w:hAnsi="Calibri" w:cs="Calibri" w:asciiTheme="minorAscii" w:hAnsiTheme="minorAscii" w:cstheme="minorAscii"/>
          <w:b w:val="1"/>
          <w:bCs w:val="1"/>
          <w:color w:val="000000" w:themeColor="text1" w:themeTint="FF" w:themeShade="FF"/>
          <w:sz w:val="22"/>
          <w:szCs w:val="22"/>
        </w:rPr>
        <w:t>Planning decisions</w:t>
      </w:r>
    </w:p>
    <w:p w:rsidR="20528C85" w:rsidP="49F03EAF" w:rsidRDefault="20528C85" w14:paraId="007CEB59" w14:textId="4302C3CF">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u w:val="single"/>
        </w:rPr>
      </w:pPr>
      <w:r w:rsidRPr="49F03EAF" w:rsidR="20528C85">
        <w:rPr>
          <w:rFonts w:ascii="Calibri" w:hAnsi="Calibri" w:cs="Calibri" w:asciiTheme="minorAscii" w:hAnsiTheme="minorAscii" w:cstheme="minorAscii"/>
          <w:b w:val="0"/>
          <w:bCs w:val="0"/>
          <w:color w:val="000000" w:themeColor="text1" w:themeTint="FF" w:themeShade="FF"/>
          <w:sz w:val="22"/>
          <w:szCs w:val="22"/>
        </w:rPr>
        <w:t>P/27/25</w:t>
      </w:r>
      <w:r>
        <w:tab/>
      </w:r>
      <w:r w:rsidRPr="49F03EAF" w:rsidR="072900F5">
        <w:rPr>
          <w:rFonts w:ascii="Calibri" w:hAnsi="Calibri" w:cs="Calibri" w:asciiTheme="minorAscii" w:hAnsiTheme="minorAscii" w:cstheme="minorAscii"/>
          <w:b w:val="0"/>
          <w:bCs w:val="0"/>
          <w:color w:val="000000" w:themeColor="text1" w:themeTint="FF" w:themeShade="FF"/>
          <w:sz w:val="22"/>
          <w:szCs w:val="22"/>
          <w:u w:val="single"/>
        </w:rPr>
        <w:t>NOTED</w:t>
      </w:r>
      <w:r w:rsidRPr="49F03EAF" w:rsidR="072900F5">
        <w:rPr>
          <w:rFonts w:ascii="Calibri" w:hAnsi="Calibri" w:cs="Calibri" w:asciiTheme="minorAscii" w:hAnsiTheme="minorAscii" w:cstheme="minorAscii"/>
          <w:b w:val="0"/>
          <w:bCs w:val="0"/>
          <w:color w:val="000000" w:themeColor="text1" w:themeTint="FF" w:themeShade="FF"/>
          <w:sz w:val="22"/>
          <w:szCs w:val="22"/>
        </w:rPr>
        <w:t xml:space="preserve">:  </w:t>
      </w:r>
      <w:r w:rsidRPr="49F03EAF" w:rsidR="20528C85">
        <w:rPr>
          <w:rFonts w:ascii="Calibri" w:hAnsi="Calibri" w:cs="Calibri" w:asciiTheme="minorAscii" w:hAnsiTheme="minorAscii" w:cstheme="minorAscii"/>
          <w:b w:val="0"/>
          <w:bCs w:val="0"/>
          <w:color w:val="000000" w:themeColor="text1" w:themeTint="FF" w:themeShade="FF"/>
          <w:sz w:val="22"/>
          <w:szCs w:val="22"/>
        </w:rPr>
        <w:t xml:space="preserve">All planning decisions </w:t>
      </w:r>
      <w:r w:rsidRPr="49F03EAF" w:rsidR="2DC75D0C">
        <w:rPr>
          <w:rFonts w:ascii="Calibri" w:hAnsi="Calibri" w:cs="Calibri" w:asciiTheme="minorAscii" w:hAnsiTheme="minorAscii" w:cstheme="minorAscii"/>
          <w:b w:val="0"/>
          <w:bCs w:val="0"/>
          <w:color w:val="000000" w:themeColor="text1" w:themeTint="FF" w:themeShade="FF"/>
          <w:sz w:val="22"/>
          <w:szCs w:val="22"/>
        </w:rPr>
        <w:t>as per the agenda</w:t>
      </w:r>
      <w:r w:rsidRPr="49F03EAF" w:rsidR="3A476BC3">
        <w:rPr>
          <w:rFonts w:ascii="Calibri" w:hAnsi="Calibri" w:cs="Calibri" w:asciiTheme="minorAscii" w:hAnsiTheme="minorAscii" w:cstheme="minorAscii"/>
          <w:b w:val="0"/>
          <w:bCs w:val="0"/>
          <w:color w:val="000000" w:themeColor="text1" w:themeTint="FF" w:themeShade="FF"/>
          <w:sz w:val="22"/>
          <w:szCs w:val="22"/>
        </w:rPr>
        <w:t>.</w:t>
      </w:r>
    </w:p>
    <w:p w:rsidR="49F03EAF" w:rsidP="49F03EAF" w:rsidRDefault="49F03EAF" w14:paraId="7FE902D8" w14:textId="1AA5051C">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3A476BC3" w:rsidP="49F03EAF" w:rsidRDefault="3A476BC3" w14:paraId="4614C77D" w14:textId="0C6296E8">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49F03EAF" w:rsidR="3A476BC3">
        <w:rPr>
          <w:rFonts w:ascii="Calibri" w:hAnsi="Calibri" w:cs="Calibri" w:asciiTheme="minorAscii" w:hAnsiTheme="minorAscii" w:cstheme="minorAscii"/>
          <w:b w:val="1"/>
          <w:bCs w:val="1"/>
          <w:color w:val="000000" w:themeColor="text1" w:themeTint="FF" w:themeShade="FF"/>
          <w:sz w:val="22"/>
          <w:szCs w:val="22"/>
        </w:rPr>
        <w:t>8.</w:t>
      </w:r>
      <w:r>
        <w:tab/>
      </w:r>
      <w:r w:rsidRPr="49F03EAF" w:rsidR="3A476BC3">
        <w:rPr>
          <w:rFonts w:ascii="Calibri" w:hAnsi="Calibri" w:cs="Calibri" w:asciiTheme="minorAscii" w:hAnsiTheme="minorAscii" w:cstheme="minorAscii"/>
          <w:b w:val="1"/>
          <w:bCs w:val="1"/>
          <w:color w:val="000000" w:themeColor="text1" w:themeTint="FF" w:themeShade="FF"/>
          <w:sz w:val="22"/>
          <w:szCs w:val="22"/>
        </w:rPr>
        <w:t xml:space="preserve">Appeals </w:t>
      </w:r>
    </w:p>
    <w:p w:rsidR="3A476BC3" w:rsidP="7B6D7D2E" w:rsidRDefault="3A476BC3" w14:paraId="7F778218" w14:textId="21770BEB">
      <w:pPr>
        <w:pStyle w:val="Normal"/>
        <w:suppressLineNumbers w:val="0"/>
        <w:bidi w:val="0"/>
        <w:spacing w:after="0" w:line="240" w:lineRule="auto"/>
        <w:ind w:left="900" w:hanging="900"/>
        <w:rPr>
          <w:rFonts w:ascii="Calibri" w:hAnsi="Calibri" w:cs="Calibri" w:asciiTheme="minorAscii" w:hAnsiTheme="minorAscii" w:cstheme="minorAscii"/>
          <w:color w:val="000000" w:themeColor="text1" w:themeTint="FF" w:themeShade="FF"/>
          <w:sz w:val="22"/>
          <w:szCs w:val="22"/>
        </w:rPr>
      </w:pPr>
      <w:r w:rsidRPr="7B6D7D2E" w:rsidR="3A476BC3">
        <w:rPr>
          <w:rFonts w:ascii="Calibri" w:hAnsi="Calibri" w:cs="Calibri" w:asciiTheme="minorAscii" w:hAnsiTheme="minorAscii" w:cstheme="minorAscii"/>
          <w:color w:val="000000" w:themeColor="text1" w:themeTint="FF" w:themeShade="FF"/>
          <w:sz w:val="22"/>
          <w:szCs w:val="22"/>
        </w:rPr>
        <w:t>P/28/25</w:t>
      </w:r>
      <w:r>
        <w:tab/>
      </w:r>
    </w:p>
    <w:tbl>
      <w:tblPr>
        <w:tblStyle w:val="TableGrid"/>
        <w:tblW w:w="0" w:type="auto"/>
        <w:tblInd w:w="900" w:type="dxa"/>
        <w:tblLook w:val="06A0" w:firstRow="1" w:lastRow="0" w:firstColumn="1" w:lastColumn="0" w:noHBand="1" w:noVBand="1"/>
      </w:tblPr>
      <w:tblGrid>
        <w:gridCol w:w="459"/>
        <w:gridCol w:w="2220"/>
        <w:gridCol w:w="5436"/>
      </w:tblGrid>
      <w:tr w:rsidR="7B6D7D2E" w:rsidTr="7B6D7D2E" w14:paraId="5089A8E4">
        <w:trPr>
          <w:trHeight w:val="300"/>
        </w:trPr>
        <w:tc>
          <w:tcPr>
            <w:tcW w:w="459" w:type="dxa"/>
            <w:tcBorders>
              <w:top w:val="single" w:color="000000" w:themeColor="text1" w:sz="8"/>
              <w:left w:val="single" w:color="000000" w:themeColor="text1" w:sz="8"/>
              <w:bottom w:val="nil"/>
              <w:right w:val="nil"/>
            </w:tcBorders>
            <w:tcMar>
              <w:left w:w="108" w:type="dxa"/>
              <w:right w:w="108" w:type="dxa"/>
            </w:tcMar>
            <w:vAlign w:val="top"/>
          </w:tcPr>
          <w:p w:rsidR="7B6D7D2E" w:rsidP="7B6D7D2E" w:rsidRDefault="7B6D7D2E" w14:paraId="20D9299A" w14:textId="2D7DCFF3">
            <w:pPr>
              <w:spacing w:before="0" w:beforeAutospacing="off" w:after="0" w:afterAutospacing="off"/>
            </w:pPr>
            <w:r w:rsidRPr="7B6D7D2E" w:rsidR="7B6D7D2E">
              <w:rPr>
                <w:rFonts w:ascii="Calibri" w:hAnsi="Calibri" w:eastAsia="Calibri" w:cs="Calibri"/>
                <w:sz w:val="20"/>
                <w:szCs w:val="20"/>
              </w:rPr>
              <w:t>a.</w:t>
            </w:r>
          </w:p>
        </w:tc>
        <w:tc>
          <w:tcPr>
            <w:tcW w:w="2220" w:type="dxa"/>
            <w:tcBorders>
              <w:top w:val="single" w:color="000000" w:themeColor="text1" w:sz="8"/>
              <w:left w:val="nil"/>
              <w:bottom w:val="nil"/>
              <w:right w:val="nil"/>
            </w:tcBorders>
            <w:tcMar>
              <w:left w:w="108" w:type="dxa"/>
              <w:right w:w="108" w:type="dxa"/>
            </w:tcMar>
            <w:vAlign w:val="top"/>
          </w:tcPr>
          <w:p w:rsidR="7B6D7D2E" w:rsidP="7B6D7D2E" w:rsidRDefault="7B6D7D2E" w14:paraId="24DDB3C3" w14:textId="05F59C59">
            <w:pPr>
              <w:spacing w:before="0" w:beforeAutospacing="off" w:after="0" w:afterAutospacing="off"/>
            </w:pPr>
            <w:hyperlink r:id="Rc637c1a5d8424549">
              <w:r w:rsidRPr="7B6D7D2E" w:rsidR="7B6D7D2E">
                <w:rPr>
                  <w:rStyle w:val="Hyperlink"/>
                  <w:rFonts w:ascii="Calibri" w:hAnsi="Calibri" w:eastAsia="Calibri" w:cs="Calibri"/>
                  <w:strike w:val="0"/>
                  <w:dstrike w:val="0"/>
                  <w:color w:val="0000FF"/>
                  <w:sz w:val="20"/>
                  <w:szCs w:val="20"/>
                  <w:u w:val="single"/>
                  <w:lang w:val="en-US"/>
                </w:rPr>
                <w:t>WA/35/23/OUT</w:t>
              </w:r>
            </w:hyperlink>
          </w:p>
        </w:tc>
        <w:tc>
          <w:tcPr>
            <w:tcW w:w="5436" w:type="dxa"/>
            <w:tcBorders>
              <w:top w:val="single" w:color="000000" w:themeColor="text1" w:sz="8"/>
              <w:left w:val="nil"/>
              <w:bottom w:val="nil"/>
              <w:right w:val="single" w:color="000000" w:themeColor="text1" w:sz="8"/>
            </w:tcBorders>
            <w:tcMar>
              <w:left w:w="108" w:type="dxa"/>
              <w:right w:w="108" w:type="dxa"/>
            </w:tcMar>
            <w:vAlign w:val="top"/>
          </w:tcPr>
          <w:p w:rsidR="7B6D7D2E" w:rsidP="7B6D7D2E" w:rsidRDefault="7B6D7D2E" w14:paraId="114D827C" w14:textId="49ED4CEF">
            <w:pPr>
              <w:spacing w:before="0" w:beforeAutospacing="off" w:after="0" w:afterAutospacing="off"/>
            </w:pPr>
            <w:r w:rsidRPr="7B6D7D2E" w:rsidR="7B6D7D2E">
              <w:rPr>
                <w:rFonts w:ascii="Calibri" w:hAnsi="Calibri" w:eastAsia="Calibri" w:cs="Calibri"/>
                <w:b w:val="1"/>
                <w:bCs w:val="1"/>
                <w:sz w:val="20"/>
                <w:szCs w:val="20"/>
                <w:lang w:val="en-US"/>
              </w:rPr>
              <w:t xml:space="preserve">Land East of Wandleys Lane Fontwell </w:t>
            </w:r>
          </w:p>
        </w:tc>
      </w:tr>
      <w:tr w:rsidR="7B6D7D2E" w:rsidTr="7B6D7D2E" w14:paraId="5B4B64CA">
        <w:trPr>
          <w:trHeight w:val="300"/>
        </w:trPr>
        <w:tc>
          <w:tcPr>
            <w:tcW w:w="459" w:type="dxa"/>
            <w:tcBorders>
              <w:top w:val="nil"/>
              <w:left w:val="single" w:color="000000" w:themeColor="text1" w:sz="8"/>
              <w:bottom w:val="single" w:color="000000" w:themeColor="text1" w:sz="8"/>
              <w:right w:val="nil"/>
            </w:tcBorders>
            <w:tcMar>
              <w:left w:w="108" w:type="dxa"/>
              <w:right w:w="108" w:type="dxa"/>
            </w:tcMar>
            <w:vAlign w:val="top"/>
          </w:tcPr>
          <w:p w:rsidR="7B6D7D2E" w:rsidP="7B6D7D2E" w:rsidRDefault="7B6D7D2E" w14:paraId="4525FB79" w14:textId="5878DD8C">
            <w:pPr>
              <w:spacing w:before="0" w:beforeAutospacing="off" w:after="0" w:afterAutospacing="off"/>
            </w:pPr>
            <w:r w:rsidRPr="7B6D7D2E" w:rsidR="7B6D7D2E">
              <w:rPr>
                <w:rFonts w:ascii="Calibri" w:hAnsi="Calibri" w:eastAsia="Calibri" w:cs="Calibri"/>
                <w:sz w:val="20"/>
                <w:szCs w:val="20"/>
              </w:rPr>
              <w:t xml:space="preserve"> </w:t>
            </w:r>
          </w:p>
        </w:tc>
        <w:tc>
          <w:tcPr>
            <w:tcW w:w="2220" w:type="dxa"/>
            <w:tcBorders>
              <w:top w:val="nil"/>
              <w:left w:val="nil"/>
              <w:bottom w:val="single" w:color="000000" w:themeColor="text1" w:sz="8"/>
              <w:right w:val="nil"/>
            </w:tcBorders>
            <w:tcMar>
              <w:left w:w="108" w:type="dxa"/>
              <w:right w:w="108" w:type="dxa"/>
            </w:tcMar>
            <w:vAlign w:val="top"/>
          </w:tcPr>
          <w:p w:rsidR="7B6D7D2E" w:rsidP="7B6D7D2E" w:rsidRDefault="7B6D7D2E" w14:paraId="4A09BDE1" w14:textId="48B59595">
            <w:pPr>
              <w:spacing w:before="0" w:beforeAutospacing="off" w:after="0" w:afterAutospacing="off"/>
            </w:pPr>
            <w:r w:rsidRPr="7B6D7D2E" w:rsidR="7B6D7D2E">
              <w:rPr>
                <w:rFonts w:ascii="Calibri" w:hAnsi="Calibri" w:eastAsia="Calibri" w:cs="Calibri"/>
                <w:sz w:val="20"/>
                <w:szCs w:val="20"/>
              </w:rPr>
              <w:t xml:space="preserve">An appeal has been made to the Secretary of State against the decision of Arun District Council to refuse planning permission.  The appeal will be determined based on a hearing.  </w:t>
            </w:r>
          </w:p>
          <w:p w:rsidR="7B6D7D2E" w:rsidP="7B6D7D2E" w:rsidRDefault="7B6D7D2E" w14:paraId="606E97BB" w14:textId="2C3EAC49">
            <w:pPr>
              <w:spacing w:before="0" w:beforeAutospacing="off" w:after="0" w:afterAutospacing="off"/>
            </w:pPr>
            <w:r w:rsidRPr="7B6D7D2E" w:rsidR="7B6D7D2E">
              <w:rPr>
                <w:rFonts w:ascii="Calibri" w:hAnsi="Calibri" w:eastAsia="Calibri" w:cs="Calibri"/>
                <w:sz w:val="20"/>
                <w:szCs w:val="20"/>
                <w:lang w:val="en-US"/>
              </w:rPr>
              <w:t xml:space="preserve"> </w:t>
            </w:r>
          </w:p>
          <w:p w:rsidR="7B6D7D2E" w:rsidP="7B6D7D2E" w:rsidRDefault="7B6D7D2E" w14:paraId="57E40625" w14:textId="1280579E">
            <w:pPr>
              <w:spacing w:before="0" w:beforeAutospacing="off" w:after="0" w:afterAutospacing="off"/>
            </w:pPr>
            <w:r w:rsidRPr="7B6D7D2E" w:rsidR="7B6D7D2E">
              <w:rPr>
                <w:rFonts w:ascii="Calibri" w:hAnsi="Calibri" w:eastAsia="Calibri" w:cs="Calibri"/>
                <w:sz w:val="20"/>
                <w:szCs w:val="20"/>
                <w:lang w:val="en-US"/>
              </w:rPr>
              <w:t xml:space="preserve"> </w:t>
            </w:r>
          </w:p>
        </w:tc>
        <w:tc>
          <w:tcPr>
            <w:tcW w:w="5436" w:type="dxa"/>
            <w:tcBorders>
              <w:top w:val="nil"/>
              <w:left w:val="nil"/>
              <w:bottom w:val="single" w:color="000000" w:themeColor="text1" w:sz="8"/>
              <w:right w:val="single" w:color="000000" w:themeColor="text1" w:sz="8"/>
            </w:tcBorders>
            <w:tcMar>
              <w:left w:w="108" w:type="dxa"/>
              <w:right w:w="108" w:type="dxa"/>
            </w:tcMar>
            <w:vAlign w:val="top"/>
          </w:tcPr>
          <w:p w:rsidR="7B6D7D2E" w:rsidP="7B6D7D2E" w:rsidRDefault="7B6D7D2E" w14:paraId="1B8E3556" w14:textId="7544106B">
            <w:pPr>
              <w:spacing w:before="0" w:beforeAutospacing="off" w:after="0" w:afterAutospacing="off"/>
            </w:pPr>
            <w:r w:rsidRPr="7B6D7D2E" w:rsidR="7B6D7D2E">
              <w:rPr>
                <w:rFonts w:ascii="Calibri" w:hAnsi="Calibri" w:eastAsia="Calibri" w:cs="Calibri"/>
                <w:sz w:val="20"/>
                <w:szCs w:val="20"/>
                <w:lang w:val="en-US"/>
              </w:rPr>
              <w:t>Outline Planning Application for Up To 95 No. Residential Dwellings (Including 30% Affordable), With All Matters Reserved Apart from Access. This Application Is a Departure from the Development Plan.</w:t>
            </w:r>
          </w:p>
          <w:p w:rsidR="7B6D7D2E" w:rsidP="7B6D7D2E" w:rsidRDefault="7B6D7D2E" w14:paraId="21B54FFA" w14:textId="0F867B1D">
            <w:pPr>
              <w:spacing w:before="0" w:beforeAutospacing="off" w:after="0" w:afterAutospacing="off"/>
            </w:pPr>
            <w:r w:rsidRPr="7B6D7D2E" w:rsidR="7B6D7D2E">
              <w:rPr>
                <w:rFonts w:ascii="Calibri" w:hAnsi="Calibri" w:eastAsia="Calibri" w:cs="Calibri"/>
                <w:sz w:val="20"/>
                <w:szCs w:val="20"/>
                <w:lang w:val="en-US"/>
              </w:rPr>
              <w:t xml:space="preserve"> </w:t>
            </w:r>
          </w:p>
          <w:p w:rsidR="7B6D7D2E" w:rsidP="7B6D7D2E" w:rsidRDefault="7B6D7D2E" w14:paraId="79A0048E" w14:textId="5B517869">
            <w:pPr>
              <w:spacing w:before="0" w:beforeAutospacing="off" w:after="0" w:afterAutospacing="off"/>
            </w:pPr>
            <w:r w:rsidRPr="7B6D7D2E" w:rsidR="7B6D7D2E">
              <w:rPr>
                <w:rFonts w:ascii="Calibri" w:hAnsi="Calibri" w:eastAsia="Calibri" w:cs="Calibri"/>
                <w:sz w:val="20"/>
                <w:szCs w:val="20"/>
                <w:lang w:val="en-US"/>
              </w:rPr>
              <w:t>A representation from WPC was submitted 8/6/2023 and on the 22/12/24</w:t>
            </w:r>
          </w:p>
          <w:p w:rsidR="7B6D7D2E" w:rsidP="7B6D7D2E" w:rsidRDefault="7B6D7D2E" w14:paraId="3778D493" w14:textId="01FA4301">
            <w:pPr>
              <w:spacing w:before="0" w:beforeAutospacing="off" w:after="0" w:afterAutospacing="off"/>
            </w:pPr>
            <w:r w:rsidRPr="7B6D7D2E" w:rsidR="7B6D7D2E">
              <w:rPr>
                <w:rFonts w:ascii="Calibri" w:hAnsi="Calibri" w:eastAsia="Calibri" w:cs="Calibri"/>
                <w:sz w:val="20"/>
                <w:szCs w:val="20"/>
                <w:lang w:val="en-US"/>
              </w:rPr>
              <w:t xml:space="preserve"> </w:t>
            </w:r>
          </w:p>
          <w:p w:rsidR="53A692D0" w:rsidP="7B6D7D2E" w:rsidRDefault="53A692D0" w14:paraId="025D3395" w14:textId="05159FC6">
            <w:pPr>
              <w:spacing w:before="0" w:beforeAutospacing="off" w:after="0" w:afterAutospacing="off"/>
              <w:rPr>
                <w:rFonts w:ascii="Calibri" w:hAnsi="Calibri" w:eastAsia="Calibri" w:cs="Calibri"/>
                <w:sz w:val="20"/>
                <w:szCs w:val="20"/>
                <w:lang w:val="en-US"/>
              </w:rPr>
            </w:pPr>
            <w:r w:rsidRPr="7B6D7D2E" w:rsidR="53A692D0">
              <w:rPr>
                <w:rFonts w:ascii="Calibri" w:hAnsi="Calibri" w:eastAsia="Calibri" w:cs="Calibri"/>
                <w:sz w:val="20"/>
                <w:szCs w:val="20"/>
                <w:lang w:val="en-US"/>
              </w:rPr>
              <w:t xml:space="preserve">The </w:t>
            </w:r>
            <w:r w:rsidRPr="7B6D7D2E" w:rsidR="7B6D7D2E">
              <w:rPr>
                <w:rFonts w:ascii="Calibri" w:hAnsi="Calibri" w:eastAsia="Calibri" w:cs="Calibri"/>
                <w:sz w:val="20"/>
                <w:szCs w:val="20"/>
                <w:lang w:val="en-US"/>
              </w:rPr>
              <w:t>Chairman</w:t>
            </w:r>
            <w:r w:rsidRPr="7B6D7D2E" w:rsidR="7B6D7D2E">
              <w:rPr>
                <w:rFonts w:ascii="Calibri" w:hAnsi="Calibri" w:eastAsia="Calibri" w:cs="Calibri"/>
                <w:sz w:val="20"/>
                <w:szCs w:val="20"/>
                <w:lang w:val="en-US"/>
              </w:rPr>
              <w:t xml:space="preserve"> of the Parish Council is to attend the Hearing (11/3/25).  </w:t>
            </w:r>
            <w:r w:rsidRPr="7B6D7D2E" w:rsidR="480FE3C2">
              <w:rPr>
                <w:rFonts w:ascii="Calibri" w:hAnsi="Calibri" w:eastAsia="Calibri" w:cs="Calibri"/>
                <w:sz w:val="20"/>
                <w:szCs w:val="20"/>
                <w:lang w:val="en-US"/>
              </w:rPr>
              <w:t xml:space="preserve">If other </w:t>
            </w:r>
            <w:r w:rsidRPr="7B6D7D2E" w:rsidR="7B6D7D2E">
              <w:rPr>
                <w:rFonts w:ascii="Calibri" w:hAnsi="Calibri" w:eastAsia="Calibri" w:cs="Calibri"/>
                <w:sz w:val="20"/>
                <w:szCs w:val="20"/>
                <w:lang w:val="en-US"/>
              </w:rPr>
              <w:t xml:space="preserve">Councillors </w:t>
            </w:r>
            <w:r w:rsidRPr="7B6D7D2E" w:rsidR="392E0FC8">
              <w:rPr>
                <w:rFonts w:ascii="Calibri" w:hAnsi="Calibri" w:eastAsia="Calibri" w:cs="Calibri"/>
                <w:sz w:val="20"/>
                <w:szCs w:val="20"/>
                <w:lang w:val="en-US"/>
              </w:rPr>
              <w:t xml:space="preserve">wish to attend the Hearing, </w:t>
            </w:r>
            <w:r w:rsidRPr="7B6D7D2E" w:rsidR="5FB399A6">
              <w:rPr>
                <w:rFonts w:ascii="Calibri" w:hAnsi="Calibri" w:eastAsia="Calibri" w:cs="Calibri"/>
                <w:sz w:val="20"/>
                <w:szCs w:val="20"/>
                <w:lang w:val="en-US"/>
              </w:rPr>
              <w:t>contact</w:t>
            </w:r>
            <w:r w:rsidRPr="7B6D7D2E" w:rsidR="392E0FC8">
              <w:rPr>
                <w:rFonts w:ascii="Calibri" w:hAnsi="Calibri" w:eastAsia="Calibri" w:cs="Calibri"/>
                <w:sz w:val="20"/>
                <w:szCs w:val="20"/>
                <w:lang w:val="en-US"/>
              </w:rPr>
              <w:t xml:space="preserve"> Arun District Council.</w:t>
            </w:r>
          </w:p>
        </w:tc>
      </w:tr>
    </w:tbl>
    <w:p w:rsidR="3A476BC3" w:rsidP="7B6D7D2E" w:rsidRDefault="3A476BC3" w14:paraId="205AEAE8" w14:textId="2B5FF678">
      <w:pPr>
        <w:pStyle w:val="Normal"/>
        <w:suppressLineNumbers w:val="0"/>
        <w:bidi w:val="0"/>
        <w:spacing w:after="0" w:line="240" w:lineRule="auto"/>
        <w:ind w:left="900" w:hanging="900"/>
        <w:rPr>
          <w:rFonts w:ascii="Calibri" w:hAnsi="Calibri" w:cs="Calibri" w:asciiTheme="minorAscii" w:hAnsiTheme="minorAscii" w:cstheme="minorAscii"/>
          <w:noProof w:val="0"/>
          <w:color w:val="000000" w:themeColor="text1" w:themeTint="FF" w:themeShade="FF"/>
          <w:sz w:val="22"/>
          <w:szCs w:val="22"/>
          <w:lang w:val="en-GB"/>
        </w:rPr>
      </w:pPr>
    </w:p>
    <w:p w:rsidR="30BAA57E" w:rsidP="7B6D7D2E" w:rsidRDefault="30BAA57E" w14:paraId="5FECF09F" w14:textId="37E37B95">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30BAA57E">
        <w:rPr>
          <w:rFonts w:ascii="Calibri" w:hAnsi="Calibri" w:cs="Calibri" w:asciiTheme="minorAscii" w:hAnsiTheme="minorAscii" w:cstheme="minorAscii"/>
          <w:b w:val="1"/>
          <w:bCs w:val="1"/>
          <w:color w:val="000000" w:themeColor="text1" w:themeTint="FF" w:themeShade="FF"/>
          <w:sz w:val="22"/>
          <w:szCs w:val="22"/>
        </w:rPr>
        <w:t>9.</w:t>
      </w:r>
      <w:r>
        <w:tab/>
      </w:r>
      <w:r w:rsidRPr="7B6D7D2E" w:rsidR="30BAA57E">
        <w:rPr>
          <w:rFonts w:ascii="Calibri" w:hAnsi="Calibri" w:cs="Calibri" w:asciiTheme="minorAscii" w:hAnsiTheme="minorAscii" w:cstheme="minorAscii"/>
          <w:b w:val="1"/>
          <w:bCs w:val="1"/>
          <w:color w:val="000000" w:themeColor="text1" w:themeTint="FF" w:themeShade="FF"/>
          <w:sz w:val="22"/>
          <w:szCs w:val="22"/>
        </w:rPr>
        <w:t>Complicance/Enforcement</w:t>
      </w:r>
    </w:p>
    <w:p w:rsidR="30BAA57E" w:rsidP="7B6D7D2E" w:rsidRDefault="30BAA57E" w14:paraId="27A267E4" w14:textId="68629E99">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7B6D7D2E" w:rsidR="30BAA57E">
        <w:rPr>
          <w:rFonts w:ascii="Calibri" w:hAnsi="Calibri" w:cs="Calibri" w:asciiTheme="minorAscii" w:hAnsiTheme="minorAscii" w:cstheme="minorAscii"/>
          <w:b w:val="0"/>
          <w:bCs w:val="0"/>
          <w:color w:val="000000" w:themeColor="text1" w:themeTint="FF" w:themeShade="FF"/>
          <w:sz w:val="22"/>
          <w:szCs w:val="22"/>
        </w:rPr>
        <w:t>P/2</w:t>
      </w:r>
      <w:r w:rsidRPr="7B6D7D2E" w:rsidR="0FE4DC8B">
        <w:rPr>
          <w:rFonts w:ascii="Calibri" w:hAnsi="Calibri" w:cs="Calibri" w:asciiTheme="minorAscii" w:hAnsiTheme="minorAscii" w:cstheme="minorAscii"/>
          <w:b w:val="0"/>
          <w:bCs w:val="0"/>
          <w:color w:val="000000" w:themeColor="text1" w:themeTint="FF" w:themeShade="FF"/>
          <w:sz w:val="22"/>
          <w:szCs w:val="22"/>
        </w:rPr>
        <w:t>9</w:t>
      </w:r>
      <w:r w:rsidRPr="7B6D7D2E" w:rsidR="30BAA57E">
        <w:rPr>
          <w:rFonts w:ascii="Calibri" w:hAnsi="Calibri" w:cs="Calibri" w:asciiTheme="minorAscii" w:hAnsiTheme="minorAscii" w:cstheme="minorAscii"/>
          <w:b w:val="0"/>
          <w:bCs w:val="0"/>
          <w:color w:val="000000" w:themeColor="text1" w:themeTint="FF" w:themeShade="FF"/>
          <w:sz w:val="22"/>
          <w:szCs w:val="22"/>
        </w:rPr>
        <w:t>/25</w:t>
      </w:r>
      <w:r>
        <w:tab/>
      </w:r>
      <w:r w:rsidRPr="7B6D7D2E" w:rsidR="1BFDFFA1">
        <w:rPr>
          <w:rFonts w:ascii="Calibri" w:hAnsi="Calibri" w:cs="Calibri" w:asciiTheme="minorAscii" w:hAnsiTheme="minorAscii" w:cstheme="minorAscii"/>
          <w:b w:val="0"/>
          <w:bCs w:val="0"/>
          <w:color w:val="000000" w:themeColor="text1" w:themeTint="FF" w:themeShade="FF"/>
          <w:sz w:val="22"/>
          <w:szCs w:val="22"/>
        </w:rPr>
        <w:t>Updates were given on the following:</w:t>
      </w:r>
    </w:p>
    <w:p w:rsidR="1BFDFFA1" w:rsidP="7B6D7D2E" w:rsidRDefault="1BFDFFA1" w14:paraId="52E071F4" w14:textId="45CA0932">
      <w:pPr>
        <w:pStyle w:val="ListParagraph"/>
        <w:numPr>
          <w:ilvl w:val="0"/>
          <w:numId w:val="3"/>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u w:val="single"/>
        </w:rPr>
      </w:pPr>
      <w:r w:rsidRPr="0A74F0A0" w:rsidR="1BFDFFA1">
        <w:rPr>
          <w:rFonts w:ascii="Calibri" w:hAnsi="Calibri" w:cs="Calibri" w:asciiTheme="minorAscii" w:hAnsiTheme="minorAscii" w:cstheme="minorAscii"/>
          <w:b w:val="0"/>
          <w:bCs w:val="0"/>
          <w:color w:val="000000" w:themeColor="text1" w:themeTint="FF" w:themeShade="FF"/>
          <w:sz w:val="22"/>
          <w:szCs w:val="22"/>
        </w:rPr>
        <w:t>HGV movements issues</w:t>
      </w:r>
    </w:p>
    <w:p w:rsidR="2C31CE08" w:rsidP="0A74F0A0" w:rsidRDefault="2C31CE08" w14:paraId="5098998B" w14:textId="0B9DA1A6">
      <w:pPr>
        <w:pStyle w:val="ListParagraph"/>
        <w:suppressLineNumbers w:val="0"/>
        <w:bidi w:val="0"/>
        <w:spacing w:before="0" w:beforeAutospacing="off" w:after="0" w:afterAutospacing="off" w:line="240" w:lineRule="auto"/>
        <w:ind w:left="1260" w:right="0"/>
        <w:jc w:val="both"/>
        <w:rPr>
          <w:rFonts w:ascii="Calibri" w:hAnsi="Calibri" w:cs="Calibri" w:asciiTheme="minorAscii" w:hAnsiTheme="minorAscii" w:cstheme="minorAscii"/>
          <w:b w:val="0"/>
          <w:bCs w:val="0"/>
          <w:color w:val="000000" w:themeColor="text1" w:themeTint="FF" w:themeShade="FF"/>
          <w:sz w:val="22"/>
          <w:szCs w:val="22"/>
          <w:u w:val="none"/>
        </w:rPr>
      </w:pPr>
      <w:r w:rsidRPr="0A74F0A0" w:rsidR="2C31CE08">
        <w:rPr>
          <w:rFonts w:ascii="Calibri" w:hAnsi="Calibri" w:cs="Calibri" w:asciiTheme="minorAscii" w:hAnsiTheme="minorAscii" w:cstheme="minorAscii"/>
          <w:b w:val="0"/>
          <w:bCs w:val="0"/>
          <w:color w:val="000000" w:themeColor="text1" w:themeTint="FF" w:themeShade="FF"/>
          <w:sz w:val="22"/>
          <w:szCs w:val="22"/>
          <w:u w:val="none"/>
        </w:rPr>
        <w:t xml:space="preserve">It was </w:t>
      </w:r>
      <w:r w:rsidRPr="0A74F0A0" w:rsidR="2C31CE08">
        <w:rPr>
          <w:rFonts w:ascii="Calibri" w:hAnsi="Calibri" w:cs="Calibri" w:asciiTheme="minorAscii" w:hAnsiTheme="minorAscii" w:cstheme="minorAscii"/>
          <w:b w:val="0"/>
          <w:bCs w:val="0"/>
          <w:color w:val="000000" w:themeColor="text1" w:themeTint="FF" w:themeShade="FF"/>
          <w:sz w:val="22"/>
          <w:szCs w:val="22"/>
          <w:u w:val="single"/>
        </w:rPr>
        <w:t>NOTED</w:t>
      </w:r>
      <w:r w:rsidRPr="0A74F0A0" w:rsidR="2C31CE08">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7C93984F">
        <w:rPr>
          <w:rFonts w:ascii="Calibri" w:hAnsi="Calibri" w:cs="Calibri" w:asciiTheme="minorAscii" w:hAnsiTheme="minorAscii" w:cstheme="minorAscii"/>
          <w:b w:val="0"/>
          <w:bCs w:val="0"/>
          <w:color w:val="000000" w:themeColor="text1" w:themeTint="FF" w:themeShade="FF"/>
          <w:sz w:val="22"/>
          <w:szCs w:val="22"/>
          <w:u w:val="none"/>
        </w:rPr>
        <w:t xml:space="preserve">that there is an issue </w:t>
      </w:r>
      <w:r w:rsidRPr="0A74F0A0" w:rsidR="2E48D14D">
        <w:rPr>
          <w:rFonts w:ascii="Calibri" w:hAnsi="Calibri" w:cs="Calibri" w:asciiTheme="minorAscii" w:hAnsiTheme="minorAscii" w:cstheme="minorAscii"/>
          <w:b w:val="0"/>
          <w:bCs w:val="0"/>
          <w:color w:val="000000" w:themeColor="text1" w:themeTint="FF" w:themeShade="FF"/>
          <w:sz w:val="22"/>
          <w:szCs w:val="22"/>
          <w:u w:val="none"/>
        </w:rPr>
        <w:t xml:space="preserve">with HGVs damaging property and pathways at the end of Yapton Lane, corner of the A27.  </w:t>
      </w:r>
      <w:r w:rsidRPr="0A74F0A0" w:rsidR="7726BC23">
        <w:rPr>
          <w:rFonts w:ascii="Calibri" w:hAnsi="Calibri" w:cs="Calibri" w:asciiTheme="minorAscii" w:hAnsiTheme="minorAscii" w:cstheme="minorAscii"/>
          <w:b w:val="0"/>
          <w:bCs w:val="0"/>
          <w:color w:val="000000" w:themeColor="text1" w:themeTint="FF" w:themeShade="FF"/>
          <w:sz w:val="22"/>
          <w:szCs w:val="22"/>
          <w:u w:val="none"/>
        </w:rPr>
        <w:t>The Clerk had advised that WSCC and National Highways be notified.</w:t>
      </w:r>
    </w:p>
    <w:p w:rsidR="730EFC9A" w:rsidP="7B6D7D2E" w:rsidRDefault="730EFC9A" w14:paraId="67D512D3" w14:textId="2BC090FB">
      <w:pPr>
        <w:pStyle w:val="ListParagraph"/>
        <w:numPr>
          <w:ilvl w:val="0"/>
          <w:numId w:val="3"/>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u w:val="none"/>
        </w:rPr>
      </w:pPr>
      <w:r w:rsidRPr="0A74F0A0" w:rsidR="730EFC9A">
        <w:rPr>
          <w:rFonts w:ascii="Calibri" w:hAnsi="Calibri" w:cs="Calibri" w:asciiTheme="minorAscii" w:hAnsiTheme="minorAscii" w:cstheme="minorAscii"/>
          <w:b w:val="0"/>
          <w:bCs w:val="0"/>
          <w:color w:val="000000" w:themeColor="text1" w:themeTint="FF" w:themeShade="FF"/>
          <w:sz w:val="22"/>
          <w:szCs w:val="22"/>
          <w:u w:val="none"/>
        </w:rPr>
        <w:t>Golf Course/Avisford Grange</w:t>
      </w:r>
    </w:p>
    <w:p w:rsidR="3163D1F7" w:rsidP="0A74F0A0" w:rsidRDefault="3163D1F7" w14:paraId="70AB79B9" w14:textId="56471D67">
      <w:pPr>
        <w:pStyle w:val="ListParagraph"/>
        <w:suppressLineNumbers w:val="0"/>
        <w:bidi w:val="0"/>
        <w:spacing w:before="0" w:beforeAutospacing="off" w:after="0" w:afterAutospacing="off" w:line="240" w:lineRule="auto"/>
        <w:ind w:left="1260" w:right="0"/>
        <w:jc w:val="both"/>
        <w:rPr>
          <w:rFonts w:ascii="Calibri" w:hAnsi="Calibri" w:cs="Calibri" w:asciiTheme="minorAscii" w:hAnsiTheme="minorAscii" w:cstheme="minorAscii"/>
          <w:b w:val="0"/>
          <w:bCs w:val="0"/>
          <w:color w:val="000000" w:themeColor="text1" w:themeTint="FF" w:themeShade="FF"/>
          <w:sz w:val="22"/>
          <w:szCs w:val="22"/>
          <w:u w:val="none"/>
        </w:rPr>
      </w:pPr>
      <w:r w:rsidRPr="0A74F0A0" w:rsidR="3163D1F7">
        <w:rPr>
          <w:rFonts w:ascii="Calibri" w:hAnsi="Calibri" w:cs="Calibri" w:asciiTheme="minorAscii" w:hAnsiTheme="minorAscii" w:cstheme="minorAscii"/>
          <w:b w:val="0"/>
          <w:bCs w:val="0"/>
          <w:color w:val="000000" w:themeColor="text1" w:themeTint="FF" w:themeShade="FF"/>
          <w:sz w:val="22"/>
          <w:szCs w:val="22"/>
          <w:u w:val="none"/>
        </w:rPr>
        <w:t>There has been no further information</w:t>
      </w:r>
      <w:r w:rsidRPr="0A74F0A0" w:rsidR="3E678451">
        <w:rPr>
          <w:rFonts w:ascii="Calibri" w:hAnsi="Calibri" w:cs="Calibri" w:asciiTheme="minorAscii" w:hAnsiTheme="minorAscii" w:cstheme="minorAscii"/>
          <w:b w:val="0"/>
          <w:bCs w:val="0"/>
          <w:color w:val="000000" w:themeColor="text1" w:themeTint="FF" w:themeShade="FF"/>
          <w:sz w:val="22"/>
          <w:szCs w:val="22"/>
          <w:u w:val="none"/>
        </w:rPr>
        <w:t xml:space="preserve">.  However, the next </w:t>
      </w:r>
      <w:r w:rsidRPr="0A74F0A0" w:rsidR="3163D1F7">
        <w:rPr>
          <w:rFonts w:ascii="Calibri" w:hAnsi="Calibri" w:cs="Calibri" w:asciiTheme="minorAscii" w:hAnsiTheme="minorAscii" w:cstheme="minorAscii"/>
          <w:b w:val="0"/>
          <w:bCs w:val="0"/>
          <w:color w:val="000000" w:themeColor="text1" w:themeTint="FF" w:themeShade="FF"/>
          <w:sz w:val="22"/>
          <w:szCs w:val="22"/>
          <w:u w:val="none"/>
        </w:rPr>
        <w:t>phase of development</w:t>
      </w:r>
      <w:r w:rsidRPr="0A74F0A0" w:rsidR="5969662A">
        <w:rPr>
          <w:rFonts w:ascii="Calibri" w:hAnsi="Calibri" w:cs="Calibri" w:asciiTheme="minorAscii" w:hAnsiTheme="minorAscii" w:cstheme="minorAscii"/>
          <w:b w:val="0"/>
          <w:bCs w:val="0"/>
          <w:color w:val="000000" w:themeColor="text1" w:themeTint="FF" w:themeShade="FF"/>
          <w:sz w:val="22"/>
          <w:szCs w:val="22"/>
          <w:u w:val="none"/>
        </w:rPr>
        <w:t xml:space="preserve"> could create the same problems. </w:t>
      </w:r>
    </w:p>
    <w:p w:rsidR="730EFC9A" w:rsidP="7B6D7D2E" w:rsidRDefault="730EFC9A" w14:paraId="6A74C605" w14:textId="5124207A">
      <w:pPr>
        <w:pStyle w:val="ListParagraph"/>
        <w:numPr>
          <w:ilvl w:val="0"/>
          <w:numId w:val="3"/>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u w:val="none"/>
        </w:rPr>
      </w:pPr>
      <w:r w:rsidRPr="0A74F0A0" w:rsidR="730EFC9A">
        <w:rPr>
          <w:rFonts w:ascii="Calibri" w:hAnsi="Calibri" w:cs="Calibri" w:asciiTheme="minorAscii" w:hAnsiTheme="minorAscii" w:cstheme="minorAscii"/>
          <w:b w:val="0"/>
          <w:bCs w:val="0"/>
          <w:color w:val="000000" w:themeColor="text1" w:themeTint="FF" w:themeShade="FF"/>
          <w:sz w:val="22"/>
          <w:szCs w:val="22"/>
          <w:u w:val="none"/>
        </w:rPr>
        <w:t>Tye Lane ne</w:t>
      </w:r>
      <w:r w:rsidRPr="0A74F0A0" w:rsidR="5101C0F8">
        <w:rPr>
          <w:rFonts w:ascii="Calibri" w:hAnsi="Calibri" w:cs="Calibri" w:asciiTheme="minorAscii" w:hAnsiTheme="minorAscii" w:cstheme="minorAscii"/>
          <w:b w:val="0"/>
          <w:bCs w:val="0"/>
          <w:color w:val="000000" w:themeColor="text1" w:themeTint="FF" w:themeShade="FF"/>
          <w:sz w:val="22"/>
          <w:szCs w:val="22"/>
          <w:u w:val="none"/>
        </w:rPr>
        <w:t>w</w:t>
      </w:r>
      <w:r w:rsidRPr="0A74F0A0" w:rsidR="730EFC9A">
        <w:rPr>
          <w:rFonts w:ascii="Calibri" w:hAnsi="Calibri" w:cs="Calibri" w:asciiTheme="minorAscii" w:hAnsiTheme="minorAscii" w:cstheme="minorAscii"/>
          <w:b w:val="0"/>
          <w:bCs w:val="0"/>
          <w:color w:val="000000" w:themeColor="text1" w:themeTint="FF" w:themeShade="FF"/>
          <w:sz w:val="22"/>
          <w:szCs w:val="22"/>
          <w:u w:val="none"/>
        </w:rPr>
        <w:t xml:space="preserve"> footpath</w:t>
      </w:r>
    </w:p>
    <w:p w:rsidR="5A86C3C8" w:rsidP="0A74F0A0" w:rsidRDefault="5A86C3C8" w14:paraId="6E96172F" w14:textId="12EB26E0">
      <w:pPr>
        <w:pStyle w:val="Normal"/>
        <w:suppressLineNumbers w:val="0"/>
        <w:bidi w:val="0"/>
        <w:spacing w:before="0" w:beforeAutospacing="off" w:after="0" w:afterAutospacing="off" w:line="240" w:lineRule="auto"/>
        <w:ind w:left="1260" w:right="0"/>
        <w:jc w:val="both"/>
        <w:rPr>
          <w:rFonts w:ascii="Calibri" w:hAnsi="Calibri" w:cs="Calibri" w:asciiTheme="minorAscii" w:hAnsiTheme="minorAscii" w:cstheme="minorAscii"/>
          <w:b w:val="0"/>
          <w:bCs w:val="0"/>
          <w:color w:val="000000" w:themeColor="text1" w:themeTint="FF" w:themeShade="FF"/>
          <w:sz w:val="22"/>
          <w:szCs w:val="22"/>
          <w:u w:val="none"/>
        </w:rPr>
      </w:pPr>
      <w:r w:rsidRPr="0A74F0A0" w:rsidR="5A86C3C8">
        <w:rPr>
          <w:rFonts w:ascii="Calibri" w:hAnsi="Calibri" w:cs="Calibri" w:asciiTheme="minorAscii" w:hAnsiTheme="minorAscii" w:cstheme="minorAscii"/>
          <w:b w:val="0"/>
          <w:bCs w:val="0"/>
          <w:color w:val="000000" w:themeColor="text1" w:themeTint="FF" w:themeShade="FF"/>
          <w:sz w:val="22"/>
          <w:szCs w:val="22"/>
          <w:u w:val="none"/>
        </w:rPr>
        <w:t xml:space="preserve">Concerns have been raised </w:t>
      </w:r>
      <w:r w:rsidRPr="0A74F0A0" w:rsidR="5581C278">
        <w:rPr>
          <w:rFonts w:ascii="Calibri" w:hAnsi="Calibri" w:cs="Calibri" w:asciiTheme="minorAscii" w:hAnsiTheme="minorAscii" w:cstheme="minorAscii"/>
          <w:b w:val="0"/>
          <w:bCs w:val="0"/>
          <w:color w:val="000000" w:themeColor="text1" w:themeTint="FF" w:themeShade="FF"/>
          <w:sz w:val="22"/>
          <w:szCs w:val="22"/>
          <w:u w:val="none"/>
        </w:rPr>
        <w:t xml:space="preserve">over </w:t>
      </w:r>
      <w:r w:rsidRPr="0A74F0A0" w:rsidR="5A86C3C8">
        <w:rPr>
          <w:rFonts w:ascii="Calibri" w:hAnsi="Calibri" w:cs="Calibri" w:asciiTheme="minorAscii" w:hAnsiTheme="minorAscii" w:cstheme="minorAscii"/>
          <w:b w:val="0"/>
          <w:bCs w:val="0"/>
          <w:color w:val="000000" w:themeColor="text1" w:themeTint="FF" w:themeShade="FF"/>
          <w:sz w:val="22"/>
          <w:szCs w:val="22"/>
          <w:u w:val="none"/>
        </w:rPr>
        <w:t>the sudden narrowing of the road with the new footpath</w:t>
      </w:r>
      <w:r w:rsidRPr="0A74F0A0" w:rsidR="3BC92B48">
        <w:rPr>
          <w:rFonts w:ascii="Calibri" w:hAnsi="Calibri" w:cs="Calibri" w:asciiTheme="minorAscii" w:hAnsiTheme="minorAscii" w:cstheme="minorAscii"/>
          <w:b w:val="0"/>
          <w:bCs w:val="0"/>
          <w:color w:val="000000" w:themeColor="text1" w:themeTint="FF" w:themeShade="FF"/>
          <w:sz w:val="22"/>
          <w:szCs w:val="22"/>
          <w:u w:val="none"/>
        </w:rPr>
        <w:t xml:space="preserve">.  It </w:t>
      </w:r>
      <w:r w:rsidRPr="0A74F0A0" w:rsidR="37597ECA">
        <w:rPr>
          <w:rFonts w:ascii="Calibri" w:hAnsi="Calibri" w:cs="Calibri" w:asciiTheme="minorAscii" w:hAnsiTheme="minorAscii" w:cstheme="minorAscii"/>
          <w:b w:val="0"/>
          <w:bCs w:val="0"/>
          <w:color w:val="000000" w:themeColor="text1" w:themeTint="FF" w:themeShade="FF"/>
          <w:sz w:val="22"/>
          <w:szCs w:val="22"/>
          <w:u w:val="none"/>
        </w:rPr>
        <w:t xml:space="preserve">is very hazardous </w:t>
      </w:r>
      <w:r w:rsidRPr="0A74F0A0" w:rsidR="37FE89C8">
        <w:rPr>
          <w:rFonts w:ascii="Calibri" w:hAnsi="Calibri" w:cs="Calibri" w:asciiTheme="minorAscii" w:hAnsiTheme="minorAscii" w:cstheme="minorAscii"/>
          <w:b w:val="0"/>
          <w:bCs w:val="0"/>
          <w:color w:val="000000" w:themeColor="text1" w:themeTint="FF" w:themeShade="FF"/>
          <w:sz w:val="22"/>
          <w:szCs w:val="22"/>
          <w:u w:val="none"/>
        </w:rPr>
        <w:t>particularly</w:t>
      </w:r>
      <w:r w:rsidRPr="0A74F0A0" w:rsidR="6221547E">
        <w:rPr>
          <w:rFonts w:ascii="Calibri" w:hAnsi="Calibri" w:cs="Calibri" w:asciiTheme="minorAscii" w:hAnsiTheme="minorAscii" w:cstheme="minorAscii"/>
          <w:b w:val="0"/>
          <w:bCs w:val="0"/>
          <w:color w:val="000000" w:themeColor="text1" w:themeTint="FF" w:themeShade="FF"/>
          <w:sz w:val="22"/>
          <w:szCs w:val="22"/>
          <w:u w:val="none"/>
        </w:rPr>
        <w:t xml:space="preserve"> during the </w:t>
      </w:r>
      <w:r w:rsidRPr="0A74F0A0" w:rsidR="3CB393E7">
        <w:rPr>
          <w:rFonts w:ascii="Calibri" w:hAnsi="Calibri" w:cs="Calibri" w:asciiTheme="minorAscii" w:hAnsiTheme="minorAscii" w:cstheme="minorAscii"/>
          <w:b w:val="0"/>
          <w:bCs w:val="0"/>
          <w:color w:val="000000" w:themeColor="text1" w:themeTint="FF" w:themeShade="FF"/>
          <w:sz w:val="22"/>
          <w:szCs w:val="22"/>
          <w:u w:val="none"/>
        </w:rPr>
        <w:t>night</w:t>
      </w:r>
      <w:r w:rsidRPr="0A74F0A0" w:rsidR="493E8807">
        <w:rPr>
          <w:rFonts w:ascii="Calibri" w:hAnsi="Calibri" w:cs="Calibri" w:asciiTheme="minorAscii" w:hAnsiTheme="minorAscii" w:cstheme="minorAscii"/>
          <w:b w:val="0"/>
          <w:bCs w:val="0"/>
          <w:color w:val="000000" w:themeColor="text1" w:themeTint="FF" w:themeShade="FF"/>
          <w:sz w:val="22"/>
          <w:szCs w:val="22"/>
          <w:u w:val="none"/>
        </w:rPr>
        <w:t xml:space="preserve"> as</w:t>
      </w:r>
      <w:r w:rsidRPr="0A74F0A0" w:rsidR="22701F28">
        <w:rPr>
          <w:rFonts w:ascii="Calibri" w:hAnsi="Calibri" w:cs="Calibri" w:asciiTheme="minorAscii" w:hAnsiTheme="minorAscii" w:cstheme="minorAscii"/>
          <w:b w:val="0"/>
          <w:bCs w:val="0"/>
          <w:color w:val="000000" w:themeColor="text1" w:themeTint="FF" w:themeShade="FF"/>
          <w:sz w:val="22"/>
          <w:szCs w:val="22"/>
          <w:u w:val="none"/>
        </w:rPr>
        <w:t xml:space="preserve"> the area is unlit and there is no signage. </w:t>
      </w:r>
      <w:r w:rsidRPr="0A74F0A0" w:rsidR="1781619E">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5834F603">
        <w:rPr>
          <w:rFonts w:ascii="Calibri" w:hAnsi="Calibri" w:cs="Calibri" w:asciiTheme="minorAscii" w:hAnsiTheme="minorAscii" w:cstheme="minorAscii"/>
          <w:b w:val="0"/>
          <w:bCs w:val="0"/>
          <w:color w:val="000000" w:themeColor="text1" w:themeTint="FF" w:themeShade="FF"/>
          <w:sz w:val="22"/>
          <w:szCs w:val="22"/>
          <w:u w:val="none"/>
        </w:rPr>
        <w:t xml:space="preserve">This </w:t>
      </w:r>
      <w:r w:rsidRPr="0A74F0A0" w:rsidR="666DB5D6">
        <w:rPr>
          <w:rFonts w:ascii="Calibri" w:hAnsi="Calibri" w:cs="Calibri" w:asciiTheme="minorAscii" w:hAnsiTheme="minorAscii" w:cstheme="minorAscii"/>
          <w:b w:val="0"/>
          <w:bCs w:val="0"/>
          <w:color w:val="000000" w:themeColor="text1" w:themeTint="FF" w:themeShade="FF"/>
          <w:sz w:val="22"/>
          <w:szCs w:val="22"/>
          <w:u w:val="none"/>
        </w:rPr>
        <w:t xml:space="preserve">has </w:t>
      </w:r>
      <w:r w:rsidRPr="0A74F0A0" w:rsidR="5834F603">
        <w:rPr>
          <w:rFonts w:ascii="Calibri" w:hAnsi="Calibri" w:cs="Calibri" w:asciiTheme="minorAscii" w:hAnsiTheme="minorAscii" w:cstheme="minorAscii"/>
          <w:b w:val="0"/>
          <w:bCs w:val="0"/>
          <w:color w:val="000000" w:themeColor="text1" w:themeTint="FF" w:themeShade="FF"/>
          <w:sz w:val="22"/>
          <w:szCs w:val="22"/>
          <w:u w:val="none"/>
        </w:rPr>
        <w:t>also raise</w:t>
      </w:r>
      <w:r w:rsidRPr="0A74F0A0" w:rsidR="7C9B4C9F">
        <w:rPr>
          <w:rFonts w:ascii="Calibri" w:hAnsi="Calibri" w:cs="Calibri" w:asciiTheme="minorAscii" w:hAnsiTheme="minorAscii" w:cstheme="minorAscii"/>
          <w:b w:val="0"/>
          <w:bCs w:val="0"/>
          <w:color w:val="000000" w:themeColor="text1" w:themeTint="FF" w:themeShade="FF"/>
          <w:sz w:val="22"/>
          <w:szCs w:val="22"/>
          <w:u w:val="none"/>
        </w:rPr>
        <w:t>d</w:t>
      </w:r>
      <w:r w:rsidRPr="0A74F0A0" w:rsidR="5834F603">
        <w:rPr>
          <w:rFonts w:ascii="Calibri" w:hAnsi="Calibri" w:cs="Calibri" w:asciiTheme="minorAscii" w:hAnsiTheme="minorAscii" w:cstheme="minorAscii"/>
          <w:b w:val="0"/>
          <w:bCs w:val="0"/>
          <w:color w:val="000000" w:themeColor="text1" w:themeTint="FF" w:themeShade="FF"/>
          <w:sz w:val="22"/>
          <w:szCs w:val="22"/>
          <w:u w:val="none"/>
        </w:rPr>
        <w:t xml:space="preserve"> c</w:t>
      </w:r>
      <w:r w:rsidRPr="0A74F0A0" w:rsidR="7C251733">
        <w:rPr>
          <w:rFonts w:ascii="Calibri" w:hAnsi="Calibri" w:cs="Calibri" w:asciiTheme="minorAscii" w:hAnsiTheme="minorAscii" w:cstheme="minorAscii"/>
          <w:b w:val="0"/>
          <w:bCs w:val="0"/>
          <w:color w:val="000000" w:themeColor="text1" w:themeTint="FF" w:themeShade="FF"/>
          <w:sz w:val="22"/>
          <w:szCs w:val="22"/>
          <w:u w:val="none"/>
        </w:rPr>
        <w:t xml:space="preserve">oncerns </w:t>
      </w:r>
      <w:r w:rsidRPr="0A74F0A0" w:rsidR="354EB835">
        <w:rPr>
          <w:rFonts w:ascii="Calibri" w:hAnsi="Calibri" w:cs="Calibri" w:asciiTheme="minorAscii" w:hAnsiTheme="minorAscii" w:cstheme="minorAscii"/>
          <w:b w:val="0"/>
          <w:bCs w:val="0"/>
          <w:color w:val="000000" w:themeColor="text1" w:themeTint="FF" w:themeShade="FF"/>
          <w:sz w:val="22"/>
          <w:szCs w:val="22"/>
          <w:u w:val="none"/>
        </w:rPr>
        <w:t>regarding</w:t>
      </w:r>
      <w:r w:rsidRPr="0A74F0A0" w:rsidR="354EB835">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459503F9">
        <w:rPr>
          <w:rFonts w:ascii="Calibri" w:hAnsi="Calibri" w:cs="Calibri" w:asciiTheme="minorAscii" w:hAnsiTheme="minorAscii" w:cstheme="minorAscii"/>
          <w:b w:val="0"/>
          <w:bCs w:val="0"/>
          <w:color w:val="000000" w:themeColor="text1" w:themeTint="FF" w:themeShade="FF"/>
          <w:sz w:val="22"/>
          <w:szCs w:val="22"/>
          <w:u w:val="none"/>
        </w:rPr>
        <w:t xml:space="preserve">the </w:t>
      </w:r>
      <w:r w:rsidRPr="0A74F0A0" w:rsidR="206DE95B">
        <w:rPr>
          <w:rFonts w:ascii="Calibri" w:hAnsi="Calibri" w:cs="Calibri" w:asciiTheme="minorAscii" w:hAnsiTheme="minorAscii" w:cstheme="minorAscii"/>
          <w:b w:val="0"/>
          <w:bCs w:val="0"/>
          <w:color w:val="000000" w:themeColor="text1" w:themeTint="FF" w:themeShade="FF"/>
          <w:sz w:val="22"/>
          <w:szCs w:val="22"/>
          <w:u w:val="none"/>
        </w:rPr>
        <w:t xml:space="preserve">emergency </w:t>
      </w:r>
      <w:r w:rsidRPr="0A74F0A0" w:rsidR="7C251733">
        <w:rPr>
          <w:rFonts w:ascii="Calibri" w:hAnsi="Calibri" w:cs="Calibri" w:asciiTheme="minorAscii" w:hAnsiTheme="minorAscii" w:cstheme="minorAscii"/>
          <w:b w:val="0"/>
          <w:bCs w:val="0"/>
          <w:color w:val="000000" w:themeColor="text1" w:themeTint="FF" w:themeShade="FF"/>
          <w:sz w:val="22"/>
          <w:szCs w:val="22"/>
          <w:u w:val="none"/>
        </w:rPr>
        <w:t xml:space="preserve">access </w:t>
      </w:r>
      <w:r w:rsidRPr="0A74F0A0" w:rsidR="5E68D82D">
        <w:rPr>
          <w:rFonts w:ascii="Calibri" w:hAnsi="Calibri" w:cs="Calibri" w:asciiTheme="minorAscii" w:hAnsiTheme="minorAscii" w:cstheme="minorAscii"/>
          <w:b w:val="0"/>
          <w:bCs w:val="0"/>
          <w:color w:val="000000" w:themeColor="text1" w:themeTint="FF" w:themeShade="FF"/>
          <w:sz w:val="22"/>
          <w:szCs w:val="22"/>
          <w:u w:val="none"/>
        </w:rPr>
        <w:t>to Avisford Gran</w:t>
      </w:r>
      <w:r w:rsidRPr="0A74F0A0" w:rsidR="00EC94B9">
        <w:rPr>
          <w:rFonts w:ascii="Calibri" w:hAnsi="Calibri" w:cs="Calibri" w:asciiTheme="minorAscii" w:hAnsiTheme="minorAscii" w:cstheme="minorAscii"/>
          <w:b w:val="0"/>
          <w:bCs w:val="0"/>
          <w:color w:val="000000" w:themeColor="text1" w:themeTint="FF" w:themeShade="FF"/>
          <w:sz w:val="22"/>
          <w:szCs w:val="22"/>
          <w:u w:val="none"/>
        </w:rPr>
        <w:t>g</w:t>
      </w:r>
      <w:r w:rsidRPr="0A74F0A0" w:rsidR="5E68D82D">
        <w:rPr>
          <w:rFonts w:ascii="Calibri" w:hAnsi="Calibri" w:cs="Calibri" w:asciiTheme="minorAscii" w:hAnsiTheme="minorAscii" w:cstheme="minorAscii"/>
          <w:b w:val="0"/>
          <w:bCs w:val="0"/>
          <w:color w:val="000000" w:themeColor="text1" w:themeTint="FF" w:themeShade="FF"/>
          <w:sz w:val="22"/>
          <w:szCs w:val="22"/>
          <w:u w:val="none"/>
        </w:rPr>
        <w:t xml:space="preserve">e </w:t>
      </w:r>
      <w:r w:rsidRPr="0A74F0A0" w:rsidR="48711DD7">
        <w:rPr>
          <w:rFonts w:ascii="Calibri" w:hAnsi="Calibri" w:cs="Calibri" w:asciiTheme="minorAscii" w:hAnsiTheme="minorAscii" w:cstheme="minorAscii"/>
          <w:b w:val="0"/>
          <w:bCs w:val="0"/>
          <w:color w:val="000000" w:themeColor="text1" w:themeTint="FF" w:themeShade="FF"/>
          <w:sz w:val="22"/>
          <w:szCs w:val="22"/>
          <w:u w:val="none"/>
        </w:rPr>
        <w:t xml:space="preserve">and </w:t>
      </w:r>
      <w:r w:rsidRPr="0A74F0A0" w:rsidR="7C251733">
        <w:rPr>
          <w:rFonts w:ascii="Calibri" w:hAnsi="Calibri" w:cs="Calibri" w:asciiTheme="minorAscii" w:hAnsiTheme="minorAscii" w:cstheme="minorAscii"/>
          <w:b w:val="0"/>
          <w:bCs w:val="0"/>
          <w:color w:val="000000" w:themeColor="text1" w:themeTint="FF" w:themeShade="FF"/>
          <w:sz w:val="22"/>
          <w:szCs w:val="22"/>
          <w:u w:val="none"/>
        </w:rPr>
        <w:t xml:space="preserve">would </w:t>
      </w:r>
      <w:r w:rsidRPr="0A74F0A0" w:rsidR="59645B35">
        <w:rPr>
          <w:rFonts w:ascii="Calibri" w:hAnsi="Calibri" w:cs="Calibri" w:asciiTheme="minorAscii" w:hAnsiTheme="minorAscii" w:cstheme="minorAscii"/>
          <w:b w:val="0"/>
          <w:bCs w:val="0"/>
          <w:color w:val="000000" w:themeColor="text1" w:themeTint="FF" w:themeShade="FF"/>
          <w:sz w:val="22"/>
          <w:szCs w:val="22"/>
          <w:u w:val="none"/>
        </w:rPr>
        <w:t xml:space="preserve">still </w:t>
      </w:r>
      <w:r w:rsidRPr="0A74F0A0" w:rsidR="7C251733">
        <w:rPr>
          <w:rFonts w:ascii="Calibri" w:hAnsi="Calibri" w:cs="Calibri" w:asciiTheme="minorAscii" w:hAnsiTheme="minorAscii" w:cstheme="minorAscii"/>
          <w:b w:val="0"/>
          <w:bCs w:val="0"/>
          <w:color w:val="000000" w:themeColor="text1" w:themeTint="FF" w:themeShade="FF"/>
          <w:sz w:val="22"/>
          <w:szCs w:val="22"/>
          <w:u w:val="none"/>
        </w:rPr>
        <w:t xml:space="preserve">be </w:t>
      </w:r>
      <w:r w:rsidRPr="0A74F0A0" w:rsidR="68F8BC37">
        <w:rPr>
          <w:rFonts w:ascii="Calibri" w:hAnsi="Calibri" w:cs="Calibri" w:asciiTheme="minorAscii" w:hAnsiTheme="minorAscii" w:cstheme="minorAscii"/>
          <w:b w:val="0"/>
          <w:bCs w:val="0"/>
          <w:color w:val="000000" w:themeColor="text1" w:themeTint="FF" w:themeShade="FF"/>
          <w:sz w:val="22"/>
          <w:szCs w:val="22"/>
          <w:u w:val="none"/>
        </w:rPr>
        <w:t>useable</w:t>
      </w:r>
      <w:r w:rsidRPr="0A74F0A0" w:rsidR="69F76C55">
        <w:rPr>
          <w:rFonts w:ascii="Calibri" w:hAnsi="Calibri" w:cs="Calibri" w:asciiTheme="minorAscii" w:hAnsiTheme="minorAscii" w:cstheme="minorAscii"/>
          <w:b w:val="0"/>
          <w:bCs w:val="0"/>
          <w:color w:val="000000" w:themeColor="text1" w:themeTint="FF" w:themeShade="FF"/>
          <w:sz w:val="22"/>
          <w:szCs w:val="22"/>
          <w:u w:val="none"/>
        </w:rPr>
        <w:t>.</w:t>
      </w:r>
    </w:p>
    <w:p w:rsidR="19B4C329" w:rsidP="0A74F0A0" w:rsidRDefault="19B4C329" w14:paraId="1AD1E7DA" w14:textId="3E43A57A">
      <w:pPr>
        <w:pStyle w:val="Normal"/>
        <w:suppressLineNumbers w:val="0"/>
        <w:bidi w:val="0"/>
        <w:spacing w:before="0" w:beforeAutospacing="off" w:after="0" w:afterAutospacing="off" w:line="240" w:lineRule="auto"/>
        <w:ind w:left="1260" w:right="0"/>
        <w:jc w:val="both"/>
        <w:rPr>
          <w:rFonts w:ascii="Calibri" w:hAnsi="Calibri" w:cs="Calibri" w:asciiTheme="minorAscii" w:hAnsiTheme="minorAscii" w:cstheme="minorAscii"/>
          <w:b w:val="0"/>
          <w:bCs w:val="0"/>
          <w:color w:val="000000" w:themeColor="text1" w:themeTint="FF" w:themeShade="FF"/>
          <w:sz w:val="22"/>
          <w:szCs w:val="22"/>
          <w:u w:val="none"/>
        </w:rPr>
      </w:pPr>
      <w:r w:rsidRPr="0A74F0A0" w:rsidR="19B4C329">
        <w:rPr>
          <w:rFonts w:ascii="Calibri" w:hAnsi="Calibri" w:cs="Calibri" w:asciiTheme="minorAscii" w:hAnsiTheme="minorAscii" w:cstheme="minorAscii"/>
          <w:b w:val="0"/>
          <w:bCs w:val="0"/>
          <w:color w:val="000000" w:themeColor="text1" w:themeTint="FF" w:themeShade="FF"/>
          <w:sz w:val="22"/>
          <w:szCs w:val="22"/>
          <w:u w:val="none"/>
        </w:rPr>
        <w:t>Research had been undertaken prior to the meeting</w:t>
      </w:r>
      <w:r w:rsidRPr="0A74F0A0" w:rsidR="194A2A8D">
        <w:rPr>
          <w:rFonts w:ascii="Calibri" w:hAnsi="Calibri" w:cs="Calibri" w:asciiTheme="minorAscii" w:hAnsiTheme="minorAscii" w:cstheme="minorAscii"/>
          <w:b w:val="0"/>
          <w:bCs w:val="0"/>
          <w:color w:val="000000" w:themeColor="text1" w:themeTint="FF" w:themeShade="FF"/>
          <w:sz w:val="22"/>
          <w:szCs w:val="22"/>
          <w:u w:val="none"/>
        </w:rPr>
        <w:t xml:space="preserve"> to </w:t>
      </w:r>
      <w:r w:rsidRPr="0A74F0A0" w:rsidR="194A2A8D">
        <w:rPr>
          <w:rFonts w:ascii="Calibri" w:hAnsi="Calibri" w:cs="Calibri" w:asciiTheme="minorAscii" w:hAnsiTheme="minorAscii" w:cstheme="minorAscii"/>
          <w:b w:val="0"/>
          <w:bCs w:val="0"/>
          <w:color w:val="000000" w:themeColor="text1" w:themeTint="FF" w:themeShade="FF"/>
          <w:sz w:val="22"/>
          <w:szCs w:val="22"/>
          <w:u w:val="none"/>
        </w:rPr>
        <w:t>ascertain</w:t>
      </w:r>
      <w:r w:rsidRPr="0A74F0A0" w:rsidR="194A2A8D">
        <w:rPr>
          <w:rFonts w:ascii="Calibri" w:hAnsi="Calibri" w:cs="Calibri" w:asciiTheme="minorAscii" w:hAnsiTheme="minorAscii" w:cstheme="minorAscii"/>
          <w:b w:val="0"/>
          <w:bCs w:val="0"/>
          <w:color w:val="000000" w:themeColor="text1" w:themeTint="FF" w:themeShade="FF"/>
          <w:sz w:val="22"/>
          <w:szCs w:val="22"/>
          <w:u w:val="none"/>
        </w:rPr>
        <w:t xml:space="preserve"> the </w:t>
      </w:r>
      <w:r w:rsidRPr="0A74F0A0" w:rsidR="20375A6D">
        <w:rPr>
          <w:rFonts w:ascii="Calibri" w:hAnsi="Calibri" w:cs="Calibri" w:asciiTheme="minorAscii" w:hAnsiTheme="minorAscii" w:cstheme="minorAscii"/>
          <w:b w:val="0"/>
          <w:bCs w:val="0"/>
          <w:color w:val="000000" w:themeColor="text1" w:themeTint="FF" w:themeShade="FF"/>
          <w:sz w:val="22"/>
          <w:szCs w:val="22"/>
          <w:u w:val="none"/>
        </w:rPr>
        <w:t xml:space="preserve">measurements of the </w:t>
      </w:r>
      <w:r w:rsidRPr="0A74F0A0" w:rsidR="7F1C4EF5">
        <w:rPr>
          <w:rFonts w:ascii="Calibri" w:hAnsi="Calibri" w:cs="Calibri" w:asciiTheme="minorAscii" w:hAnsiTheme="minorAscii" w:cstheme="minorAscii"/>
          <w:b w:val="0"/>
          <w:bCs w:val="0"/>
          <w:color w:val="000000" w:themeColor="text1" w:themeTint="FF" w:themeShade="FF"/>
          <w:sz w:val="22"/>
          <w:szCs w:val="22"/>
          <w:u w:val="none"/>
        </w:rPr>
        <w:t>footpath</w:t>
      </w:r>
      <w:r w:rsidRPr="0A74F0A0" w:rsidR="20375A6D">
        <w:rPr>
          <w:rFonts w:ascii="Calibri" w:hAnsi="Calibri" w:cs="Calibri" w:asciiTheme="minorAscii" w:hAnsiTheme="minorAscii" w:cstheme="minorAscii"/>
          <w:b w:val="0"/>
          <w:bCs w:val="0"/>
          <w:color w:val="000000" w:themeColor="text1" w:themeTint="FF" w:themeShade="FF"/>
          <w:sz w:val="22"/>
          <w:szCs w:val="22"/>
          <w:u w:val="none"/>
        </w:rPr>
        <w:t xml:space="preserve"> and road compared to those given in the Government’s Manual for Streets (ref. Page 68 6.3.22)</w:t>
      </w:r>
      <w:r w:rsidRPr="0A74F0A0" w:rsidR="74FD2014">
        <w:rPr>
          <w:rFonts w:ascii="Calibri" w:hAnsi="Calibri" w:cs="Calibri" w:asciiTheme="minorAscii" w:hAnsiTheme="minorAscii" w:cstheme="minorAscii"/>
          <w:b w:val="0"/>
          <w:bCs w:val="0"/>
          <w:color w:val="000000" w:themeColor="text1" w:themeTint="FF" w:themeShade="FF"/>
          <w:sz w:val="22"/>
          <w:szCs w:val="22"/>
          <w:u w:val="none"/>
        </w:rPr>
        <w:t xml:space="preserve"> and </w:t>
      </w:r>
      <w:r w:rsidRPr="0A74F0A0" w:rsidR="7FC4FE86">
        <w:rPr>
          <w:rFonts w:ascii="Calibri" w:hAnsi="Calibri" w:cs="Calibri" w:asciiTheme="minorAscii" w:hAnsiTheme="minorAscii" w:cstheme="minorAscii"/>
          <w:b w:val="0"/>
          <w:bCs w:val="0"/>
          <w:color w:val="000000" w:themeColor="text1" w:themeTint="FF" w:themeShade="FF"/>
          <w:sz w:val="22"/>
          <w:szCs w:val="22"/>
          <w:u w:val="none"/>
        </w:rPr>
        <w:t xml:space="preserve">what the required width for a fire access way </w:t>
      </w:r>
      <w:r w:rsidRPr="0A74F0A0" w:rsidR="54EB6735">
        <w:rPr>
          <w:rFonts w:ascii="Calibri" w:hAnsi="Calibri" w:cs="Calibri" w:asciiTheme="minorAscii" w:hAnsiTheme="minorAscii" w:cstheme="minorAscii"/>
          <w:b w:val="0"/>
          <w:bCs w:val="0"/>
          <w:color w:val="000000" w:themeColor="text1" w:themeTint="FF" w:themeShade="FF"/>
          <w:sz w:val="22"/>
          <w:szCs w:val="22"/>
          <w:u w:val="none"/>
        </w:rPr>
        <w:t>is</w:t>
      </w:r>
      <w:r w:rsidRPr="0A74F0A0" w:rsidR="54EB6735">
        <w:rPr>
          <w:rFonts w:ascii="Calibri" w:hAnsi="Calibri" w:cs="Calibri" w:asciiTheme="minorAscii" w:hAnsiTheme="minorAscii" w:cstheme="minorAscii"/>
          <w:b w:val="0"/>
          <w:bCs w:val="0"/>
          <w:color w:val="000000" w:themeColor="text1" w:themeTint="FF" w:themeShade="FF"/>
          <w:sz w:val="22"/>
          <w:szCs w:val="22"/>
          <w:u w:val="none"/>
        </w:rPr>
        <w:t>.</w:t>
      </w:r>
      <w:r w:rsidRPr="0A74F0A0" w:rsidR="03667C48">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03667C48">
        <w:rPr>
          <w:rFonts w:ascii="Calibri" w:hAnsi="Calibri" w:cs="Calibri" w:asciiTheme="minorAscii" w:hAnsiTheme="minorAscii" w:cstheme="minorAscii"/>
          <w:b w:val="0"/>
          <w:bCs w:val="0"/>
          <w:color w:val="000000" w:themeColor="text1" w:themeTint="FF" w:themeShade="FF"/>
          <w:sz w:val="22"/>
          <w:szCs w:val="22"/>
          <w:u w:val="none"/>
        </w:rPr>
        <w:t xml:space="preserve">The measurements of </w:t>
      </w:r>
      <w:r w:rsidRPr="0A74F0A0" w:rsidR="7EE05FC0">
        <w:rPr>
          <w:rFonts w:ascii="Calibri" w:hAnsi="Calibri" w:cs="Calibri" w:asciiTheme="minorAscii" w:hAnsiTheme="minorAscii" w:cstheme="minorAscii"/>
          <w:b w:val="0"/>
          <w:bCs w:val="0"/>
          <w:color w:val="000000" w:themeColor="text1" w:themeTint="FF" w:themeShade="FF"/>
          <w:sz w:val="22"/>
          <w:szCs w:val="22"/>
          <w:u w:val="none"/>
        </w:rPr>
        <w:t>both</w:t>
      </w:r>
      <w:r w:rsidRPr="0A74F0A0" w:rsidR="03667C48">
        <w:rPr>
          <w:rFonts w:ascii="Calibri" w:hAnsi="Calibri" w:cs="Calibri" w:asciiTheme="minorAscii" w:hAnsiTheme="minorAscii" w:cstheme="minorAscii"/>
          <w:b w:val="0"/>
          <w:bCs w:val="0"/>
          <w:color w:val="000000" w:themeColor="text1" w:themeTint="FF" w:themeShade="FF"/>
          <w:sz w:val="22"/>
          <w:szCs w:val="22"/>
          <w:u w:val="none"/>
        </w:rPr>
        <w:t xml:space="preserve"> were less than the </w:t>
      </w:r>
      <w:r w:rsidRPr="0A74F0A0" w:rsidR="03667C48">
        <w:rPr>
          <w:rFonts w:ascii="Calibri" w:hAnsi="Calibri" w:cs="Calibri" w:asciiTheme="minorAscii" w:hAnsiTheme="minorAscii" w:cstheme="minorAscii"/>
          <w:b w:val="0"/>
          <w:bCs w:val="0"/>
          <w:color w:val="000000" w:themeColor="text1" w:themeTint="FF" w:themeShade="FF"/>
          <w:sz w:val="22"/>
          <w:szCs w:val="22"/>
          <w:u w:val="none"/>
        </w:rPr>
        <w:t>required</w:t>
      </w:r>
      <w:r w:rsidRPr="0A74F0A0" w:rsidR="03667C48">
        <w:rPr>
          <w:rFonts w:ascii="Calibri" w:hAnsi="Calibri" w:cs="Calibri" w:asciiTheme="minorAscii" w:hAnsiTheme="minorAscii" w:cstheme="minorAscii"/>
          <w:b w:val="0"/>
          <w:bCs w:val="0"/>
          <w:color w:val="000000" w:themeColor="text1" w:themeTint="FF" w:themeShade="FF"/>
          <w:sz w:val="22"/>
          <w:szCs w:val="22"/>
          <w:u w:val="none"/>
        </w:rPr>
        <w:t xml:space="preserve"> widths</w:t>
      </w:r>
      <w:r w:rsidRPr="0A74F0A0" w:rsidR="03667C48">
        <w:rPr>
          <w:rFonts w:ascii="Calibri" w:hAnsi="Calibri" w:cs="Calibri" w:asciiTheme="minorAscii" w:hAnsiTheme="minorAscii" w:cstheme="minorAscii"/>
          <w:b w:val="0"/>
          <w:bCs w:val="0"/>
          <w:color w:val="000000" w:themeColor="text1" w:themeTint="FF" w:themeShade="FF"/>
          <w:sz w:val="22"/>
          <w:szCs w:val="22"/>
          <w:u w:val="none"/>
        </w:rPr>
        <w:t>.</w:t>
      </w:r>
      <w:r w:rsidRPr="0A74F0A0" w:rsidR="4B43D6F2">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4B43D6F2">
        <w:rPr>
          <w:rFonts w:ascii="Calibri" w:hAnsi="Calibri" w:cs="Calibri" w:asciiTheme="minorAscii" w:hAnsiTheme="minorAscii" w:cstheme="minorAscii"/>
          <w:b w:val="0"/>
          <w:bCs w:val="0"/>
          <w:color w:val="000000" w:themeColor="text1" w:themeTint="FF" w:themeShade="FF"/>
          <w:sz w:val="22"/>
          <w:szCs w:val="22"/>
          <w:u w:val="none"/>
        </w:rPr>
        <w:t>It was noted that further works are scheduled for that area.</w:t>
      </w:r>
    </w:p>
    <w:p w:rsidR="2C7A43BE" w:rsidP="0A74F0A0" w:rsidRDefault="2C7A43BE" w14:paraId="63F793E8" w14:textId="7FCD0F5D">
      <w:pPr>
        <w:pStyle w:val="Normal"/>
        <w:suppressLineNumbers w:val="0"/>
        <w:bidi w:val="0"/>
        <w:spacing w:before="0" w:beforeAutospacing="off" w:after="0" w:afterAutospacing="off" w:line="240" w:lineRule="auto"/>
        <w:ind w:left="1260" w:right="0"/>
        <w:jc w:val="both"/>
        <w:rPr>
          <w:rFonts w:ascii="Calibri" w:hAnsi="Calibri" w:cs="Calibri" w:asciiTheme="minorAscii" w:hAnsiTheme="minorAscii" w:cstheme="minorAscii"/>
          <w:b w:val="0"/>
          <w:bCs w:val="0"/>
          <w:color w:val="000000" w:themeColor="text1" w:themeTint="FF" w:themeShade="FF"/>
          <w:sz w:val="22"/>
          <w:szCs w:val="22"/>
          <w:u w:val="none"/>
        </w:rPr>
      </w:pPr>
      <w:r w:rsidRPr="0A74F0A0" w:rsidR="2C7A43BE">
        <w:rPr>
          <w:rFonts w:ascii="Calibri" w:hAnsi="Calibri" w:cs="Calibri" w:asciiTheme="minorAscii" w:hAnsiTheme="minorAscii" w:cstheme="minorAscii"/>
          <w:b w:val="0"/>
          <w:bCs w:val="0"/>
          <w:color w:val="000000" w:themeColor="text1" w:themeTint="FF" w:themeShade="FF"/>
          <w:sz w:val="22"/>
          <w:szCs w:val="22"/>
          <w:u w:val="single"/>
        </w:rPr>
        <w:t>DISCUSSED</w:t>
      </w:r>
      <w:r w:rsidRPr="0A74F0A0" w:rsidR="2C7A43BE">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4B43D6F2">
        <w:rPr>
          <w:rFonts w:ascii="Calibri" w:hAnsi="Calibri" w:cs="Calibri" w:asciiTheme="minorAscii" w:hAnsiTheme="minorAscii" w:cstheme="minorAscii"/>
          <w:b w:val="0"/>
          <w:bCs w:val="0"/>
          <w:color w:val="000000" w:themeColor="text1" w:themeTint="FF" w:themeShade="FF"/>
          <w:sz w:val="22"/>
          <w:szCs w:val="22"/>
          <w:u w:val="none"/>
        </w:rPr>
        <w:t xml:space="preserve">what action to be taken:  </w:t>
      </w:r>
      <w:r w:rsidRPr="0A74F0A0" w:rsidR="5A86C3C8">
        <w:rPr>
          <w:rFonts w:ascii="Calibri" w:hAnsi="Calibri" w:cs="Calibri" w:asciiTheme="minorAscii" w:hAnsiTheme="minorAscii" w:cstheme="minorAscii"/>
          <w:b w:val="0"/>
          <w:bCs w:val="0"/>
          <w:color w:val="000000" w:themeColor="text1" w:themeTint="FF" w:themeShade="FF"/>
          <w:sz w:val="22"/>
          <w:szCs w:val="22"/>
          <w:u w:val="none"/>
        </w:rPr>
        <w:t xml:space="preserve">Consider asking </w:t>
      </w:r>
      <w:r w:rsidRPr="0A74F0A0" w:rsidR="5A86C3C8">
        <w:rPr>
          <w:rFonts w:ascii="Calibri" w:hAnsi="Calibri" w:cs="Calibri" w:asciiTheme="minorAscii" w:hAnsiTheme="minorAscii" w:cstheme="minorAscii"/>
          <w:b w:val="0"/>
          <w:bCs w:val="0"/>
          <w:color w:val="000000" w:themeColor="text1" w:themeTint="FF" w:themeShade="FF"/>
          <w:sz w:val="22"/>
          <w:szCs w:val="22"/>
          <w:u w:val="none"/>
        </w:rPr>
        <w:t>Cllr Penycate</w:t>
      </w:r>
      <w:r w:rsidRPr="0A74F0A0" w:rsidR="5434E3E2">
        <w:rPr>
          <w:rFonts w:ascii="Calibri" w:hAnsi="Calibri" w:cs="Calibri" w:asciiTheme="minorAscii" w:hAnsiTheme="minorAscii" w:cstheme="minorAscii"/>
          <w:b w:val="0"/>
          <w:bCs w:val="0"/>
          <w:color w:val="000000" w:themeColor="text1" w:themeTint="FF" w:themeShade="FF"/>
          <w:sz w:val="22"/>
          <w:szCs w:val="22"/>
          <w:u w:val="none"/>
        </w:rPr>
        <w:t xml:space="preserve"> (Arun District Council)</w:t>
      </w:r>
      <w:r w:rsidRPr="0A74F0A0" w:rsidR="03E93C19">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5A86C3C8">
        <w:rPr>
          <w:rFonts w:ascii="Calibri" w:hAnsi="Calibri" w:cs="Calibri" w:asciiTheme="minorAscii" w:hAnsiTheme="minorAscii" w:cstheme="minorAscii"/>
          <w:b w:val="0"/>
          <w:bCs w:val="0"/>
          <w:color w:val="000000" w:themeColor="text1" w:themeTint="FF" w:themeShade="FF"/>
          <w:sz w:val="22"/>
          <w:szCs w:val="22"/>
          <w:u w:val="none"/>
        </w:rPr>
        <w:t xml:space="preserve">for further details to </w:t>
      </w:r>
      <w:r w:rsidRPr="0A74F0A0" w:rsidR="306F70F4">
        <w:rPr>
          <w:rFonts w:ascii="Calibri" w:hAnsi="Calibri" w:cs="Calibri" w:asciiTheme="minorAscii" w:hAnsiTheme="minorAscii" w:cstheme="minorAscii"/>
          <w:b w:val="0"/>
          <w:bCs w:val="0"/>
          <w:color w:val="000000" w:themeColor="text1" w:themeTint="FF" w:themeShade="FF"/>
          <w:sz w:val="22"/>
          <w:szCs w:val="22"/>
          <w:u w:val="none"/>
        </w:rPr>
        <w:t>find</w:t>
      </w:r>
      <w:r w:rsidRPr="0A74F0A0" w:rsidR="5A86C3C8">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306F70F4">
        <w:rPr>
          <w:rFonts w:ascii="Calibri" w:hAnsi="Calibri" w:cs="Calibri" w:asciiTheme="minorAscii" w:hAnsiTheme="minorAscii" w:cstheme="minorAscii"/>
          <w:b w:val="0"/>
          <w:bCs w:val="0"/>
          <w:color w:val="000000" w:themeColor="text1" w:themeTint="FF" w:themeShade="FF"/>
          <w:sz w:val="22"/>
          <w:szCs w:val="22"/>
          <w:u w:val="none"/>
        </w:rPr>
        <w:t xml:space="preserve">out </w:t>
      </w:r>
      <w:r w:rsidRPr="0A74F0A0" w:rsidR="5A86C3C8">
        <w:rPr>
          <w:rFonts w:ascii="Calibri" w:hAnsi="Calibri" w:cs="Calibri" w:asciiTheme="minorAscii" w:hAnsiTheme="minorAscii" w:cstheme="minorAscii"/>
          <w:b w:val="0"/>
          <w:bCs w:val="0"/>
          <w:color w:val="000000" w:themeColor="text1" w:themeTint="FF" w:themeShade="FF"/>
          <w:sz w:val="22"/>
          <w:szCs w:val="22"/>
          <w:u w:val="none"/>
        </w:rPr>
        <w:t xml:space="preserve">if the construction is </w:t>
      </w:r>
      <w:r w:rsidRPr="0A74F0A0" w:rsidR="2AC858C3">
        <w:rPr>
          <w:rFonts w:ascii="Calibri" w:hAnsi="Calibri" w:cs="Calibri" w:asciiTheme="minorAscii" w:hAnsiTheme="minorAscii" w:cstheme="minorAscii"/>
          <w:b w:val="0"/>
          <w:bCs w:val="0"/>
          <w:color w:val="000000" w:themeColor="text1" w:themeTint="FF" w:themeShade="FF"/>
          <w:sz w:val="22"/>
          <w:szCs w:val="22"/>
          <w:u w:val="none"/>
        </w:rPr>
        <w:t>permitted</w:t>
      </w:r>
      <w:r w:rsidRPr="0A74F0A0" w:rsidR="2AC858C3">
        <w:rPr>
          <w:rFonts w:ascii="Calibri" w:hAnsi="Calibri" w:cs="Calibri" w:asciiTheme="minorAscii" w:hAnsiTheme="minorAscii" w:cstheme="minorAscii"/>
          <w:b w:val="0"/>
          <w:bCs w:val="0"/>
          <w:color w:val="000000" w:themeColor="text1" w:themeTint="FF" w:themeShade="FF"/>
          <w:sz w:val="22"/>
          <w:szCs w:val="22"/>
          <w:u w:val="none"/>
        </w:rPr>
        <w:t xml:space="preserve"> as site plans </w:t>
      </w:r>
      <w:r w:rsidRPr="0A74F0A0" w:rsidR="4E39B67F">
        <w:rPr>
          <w:rFonts w:ascii="Calibri" w:hAnsi="Calibri" w:cs="Calibri" w:asciiTheme="minorAscii" w:hAnsiTheme="minorAscii" w:cstheme="minorAscii"/>
          <w:b w:val="0"/>
          <w:bCs w:val="0"/>
          <w:color w:val="000000" w:themeColor="text1" w:themeTint="FF" w:themeShade="FF"/>
          <w:sz w:val="22"/>
          <w:szCs w:val="22"/>
          <w:u w:val="none"/>
        </w:rPr>
        <w:t>could not be located</w:t>
      </w:r>
      <w:r w:rsidRPr="0A74F0A0" w:rsidR="2AC858C3">
        <w:rPr>
          <w:rFonts w:ascii="Calibri" w:hAnsi="Calibri" w:cs="Calibri" w:asciiTheme="minorAscii" w:hAnsiTheme="minorAscii" w:cstheme="minorAscii"/>
          <w:b w:val="0"/>
          <w:bCs w:val="0"/>
          <w:color w:val="000000" w:themeColor="text1" w:themeTint="FF" w:themeShade="FF"/>
          <w:sz w:val="22"/>
          <w:szCs w:val="22"/>
          <w:u w:val="none"/>
        </w:rPr>
        <w:t>.</w:t>
      </w:r>
      <w:r w:rsidRPr="0A74F0A0" w:rsidR="2AC858C3">
        <w:rPr>
          <w:rFonts w:ascii="Calibri" w:hAnsi="Calibri" w:cs="Calibri" w:asciiTheme="minorAscii" w:hAnsiTheme="minorAscii" w:cstheme="minorAscii"/>
          <w:b w:val="0"/>
          <w:bCs w:val="0"/>
          <w:color w:val="000000" w:themeColor="text1" w:themeTint="FF" w:themeShade="FF"/>
          <w:sz w:val="22"/>
          <w:szCs w:val="22"/>
          <w:u w:val="none"/>
        </w:rPr>
        <w:t xml:space="preserve">  </w:t>
      </w:r>
      <w:r w:rsidRPr="0A74F0A0" w:rsidR="60D1BA08">
        <w:rPr>
          <w:rFonts w:ascii="Calibri" w:hAnsi="Calibri" w:cs="Calibri" w:asciiTheme="minorAscii" w:hAnsiTheme="minorAscii" w:cstheme="minorAscii"/>
          <w:b w:val="0"/>
          <w:bCs w:val="0"/>
          <w:color w:val="000000" w:themeColor="text1" w:themeTint="FF" w:themeShade="FF"/>
          <w:sz w:val="22"/>
          <w:szCs w:val="22"/>
          <w:u w:val="none"/>
        </w:rPr>
        <w:t>Also consider contacting WSCC highways re safety.</w:t>
      </w:r>
    </w:p>
    <w:p w:rsidR="7B6D7D2E" w:rsidP="7B6D7D2E" w:rsidRDefault="7B6D7D2E" w14:paraId="36FA60DE" w14:textId="29E6EADD">
      <w:pPr>
        <w:pStyle w:val="ListParagraph"/>
        <w:suppressLineNumbers w:val="0"/>
        <w:bidi w:val="0"/>
        <w:spacing w:before="0" w:beforeAutospacing="off" w:after="0" w:afterAutospacing="off" w:line="240" w:lineRule="auto"/>
        <w:ind w:left="1260" w:right="0"/>
        <w:jc w:val="both"/>
        <w:rPr>
          <w:rFonts w:ascii="Calibri" w:hAnsi="Calibri" w:cs="Calibri" w:asciiTheme="minorAscii" w:hAnsiTheme="minorAscii" w:cstheme="minorAscii"/>
          <w:b w:val="0"/>
          <w:bCs w:val="0"/>
          <w:color w:val="000000" w:themeColor="text1" w:themeTint="FF" w:themeShade="FF"/>
          <w:sz w:val="22"/>
          <w:szCs w:val="22"/>
          <w:u w:val="none"/>
        </w:rPr>
      </w:pPr>
    </w:p>
    <w:p w:rsidR="26159A9A" w:rsidP="7B6D7D2E" w:rsidRDefault="26159A9A" w14:paraId="28E96F62" w14:textId="4677F1B5">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26159A9A">
        <w:rPr>
          <w:rFonts w:ascii="Calibri" w:hAnsi="Calibri" w:cs="Calibri" w:asciiTheme="minorAscii" w:hAnsiTheme="minorAscii" w:cstheme="minorAscii"/>
          <w:b w:val="1"/>
          <w:bCs w:val="1"/>
          <w:color w:val="000000" w:themeColor="text1" w:themeTint="FF" w:themeShade="FF"/>
          <w:sz w:val="22"/>
          <w:szCs w:val="22"/>
        </w:rPr>
        <w:t>10</w:t>
      </w:r>
      <w:r w:rsidRPr="7B6D7D2E" w:rsidR="247E4872">
        <w:rPr>
          <w:rFonts w:ascii="Calibri" w:hAnsi="Calibri" w:cs="Calibri" w:asciiTheme="minorAscii" w:hAnsiTheme="minorAscii" w:cstheme="minorAscii"/>
          <w:b w:val="1"/>
          <w:bCs w:val="1"/>
          <w:color w:val="000000" w:themeColor="text1" w:themeTint="FF" w:themeShade="FF"/>
          <w:sz w:val="22"/>
          <w:szCs w:val="22"/>
        </w:rPr>
        <w:t>.</w:t>
      </w:r>
      <w:r>
        <w:tab/>
      </w:r>
      <w:r w:rsidRPr="7B6D7D2E" w:rsidR="247E4872">
        <w:rPr>
          <w:rFonts w:ascii="Calibri" w:hAnsi="Calibri" w:cs="Calibri" w:asciiTheme="minorAscii" w:hAnsiTheme="minorAscii" w:cstheme="minorAscii"/>
          <w:b w:val="1"/>
          <w:bCs w:val="1"/>
          <w:color w:val="000000" w:themeColor="text1" w:themeTint="FF" w:themeShade="FF"/>
          <w:sz w:val="22"/>
          <w:szCs w:val="22"/>
        </w:rPr>
        <w:t>Neighbourhood Plan</w:t>
      </w:r>
    </w:p>
    <w:p w:rsidR="247E4872" w:rsidP="7B6D7D2E" w:rsidRDefault="247E4872" w14:paraId="79E9A3EC" w14:textId="31691414">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247E4872">
        <w:rPr>
          <w:rFonts w:ascii="Calibri" w:hAnsi="Calibri" w:cs="Calibri" w:asciiTheme="minorAscii" w:hAnsiTheme="minorAscii" w:cstheme="minorAscii"/>
          <w:b w:val="0"/>
          <w:bCs w:val="0"/>
          <w:color w:val="000000" w:themeColor="text1" w:themeTint="FF" w:themeShade="FF"/>
          <w:sz w:val="22"/>
          <w:szCs w:val="22"/>
        </w:rPr>
        <w:t>P/</w:t>
      </w:r>
      <w:r w:rsidRPr="0A74F0A0" w:rsidR="281350AE">
        <w:rPr>
          <w:rFonts w:ascii="Calibri" w:hAnsi="Calibri" w:cs="Calibri" w:asciiTheme="minorAscii" w:hAnsiTheme="minorAscii" w:cstheme="minorAscii"/>
          <w:b w:val="0"/>
          <w:bCs w:val="0"/>
          <w:color w:val="000000" w:themeColor="text1" w:themeTint="FF" w:themeShade="FF"/>
          <w:sz w:val="22"/>
          <w:szCs w:val="22"/>
        </w:rPr>
        <w:t>30</w:t>
      </w:r>
      <w:r w:rsidRPr="0A74F0A0" w:rsidR="247E4872">
        <w:rPr>
          <w:rFonts w:ascii="Calibri" w:hAnsi="Calibri" w:cs="Calibri" w:asciiTheme="minorAscii" w:hAnsiTheme="minorAscii" w:cstheme="minorAscii"/>
          <w:b w:val="0"/>
          <w:bCs w:val="0"/>
          <w:color w:val="000000" w:themeColor="text1" w:themeTint="FF" w:themeShade="FF"/>
          <w:sz w:val="22"/>
          <w:szCs w:val="22"/>
        </w:rPr>
        <w:t>/25</w:t>
      </w:r>
      <w:r>
        <w:tab/>
      </w:r>
      <w:r w:rsidRPr="0A74F0A0" w:rsidR="69BCF2E5">
        <w:rPr>
          <w:rFonts w:ascii="Calibri" w:hAnsi="Calibri" w:cs="Calibri" w:asciiTheme="minorAscii" w:hAnsiTheme="minorAscii" w:cstheme="minorAscii"/>
          <w:b w:val="0"/>
          <w:bCs w:val="0"/>
          <w:color w:val="000000" w:themeColor="text1" w:themeTint="FF" w:themeShade="FF"/>
          <w:sz w:val="22"/>
          <w:szCs w:val="22"/>
        </w:rPr>
        <w:t>The next meeting for the Neighbourhood Plan is 6</w:t>
      </w:r>
      <w:r w:rsidRPr="0A74F0A0" w:rsidR="69BCF2E5">
        <w:rPr>
          <w:rFonts w:ascii="Calibri" w:hAnsi="Calibri" w:cs="Calibri" w:asciiTheme="minorAscii" w:hAnsiTheme="minorAscii" w:cstheme="minorAscii"/>
          <w:b w:val="0"/>
          <w:bCs w:val="0"/>
          <w:color w:val="000000" w:themeColor="text1" w:themeTint="FF" w:themeShade="FF"/>
          <w:sz w:val="22"/>
          <w:szCs w:val="22"/>
          <w:vertAlign w:val="superscript"/>
        </w:rPr>
        <w:t>th</w:t>
      </w:r>
      <w:r w:rsidRPr="0A74F0A0" w:rsidR="69BCF2E5">
        <w:rPr>
          <w:rFonts w:ascii="Calibri" w:hAnsi="Calibri" w:cs="Calibri" w:asciiTheme="minorAscii" w:hAnsiTheme="minorAscii" w:cstheme="minorAscii"/>
          <w:b w:val="0"/>
          <w:bCs w:val="0"/>
          <w:color w:val="000000" w:themeColor="text1" w:themeTint="FF" w:themeShade="FF"/>
          <w:sz w:val="22"/>
          <w:szCs w:val="22"/>
        </w:rPr>
        <w:t xml:space="preserve"> February 2025</w:t>
      </w:r>
    </w:p>
    <w:p w:rsidR="7B6D7D2E" w:rsidP="7B6D7D2E" w:rsidRDefault="7B6D7D2E" w14:paraId="40100F11" w14:textId="1FA28545">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18C59507" w:rsidP="7B6D7D2E" w:rsidRDefault="18C59507" w14:paraId="77204E0B" w14:textId="490EA734">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18C59507">
        <w:rPr>
          <w:rFonts w:ascii="Calibri" w:hAnsi="Calibri" w:cs="Calibri" w:asciiTheme="minorAscii" w:hAnsiTheme="minorAscii" w:cstheme="minorAscii"/>
          <w:b w:val="1"/>
          <w:bCs w:val="1"/>
          <w:color w:val="000000" w:themeColor="text1" w:themeTint="FF" w:themeShade="FF"/>
          <w:sz w:val="22"/>
          <w:szCs w:val="22"/>
        </w:rPr>
        <w:t>11</w:t>
      </w:r>
      <w:r w:rsidRPr="7B6D7D2E" w:rsidR="247E4872">
        <w:rPr>
          <w:rFonts w:ascii="Calibri" w:hAnsi="Calibri" w:cs="Calibri" w:asciiTheme="minorAscii" w:hAnsiTheme="minorAscii" w:cstheme="minorAscii"/>
          <w:b w:val="1"/>
          <w:bCs w:val="1"/>
          <w:color w:val="000000" w:themeColor="text1" w:themeTint="FF" w:themeShade="FF"/>
          <w:sz w:val="22"/>
          <w:szCs w:val="22"/>
        </w:rPr>
        <w:t>.</w:t>
      </w:r>
      <w:r>
        <w:tab/>
      </w:r>
      <w:r w:rsidRPr="7B6D7D2E" w:rsidR="247E4872">
        <w:rPr>
          <w:rFonts w:ascii="Calibri" w:hAnsi="Calibri" w:cs="Calibri" w:asciiTheme="minorAscii" w:hAnsiTheme="minorAscii" w:cstheme="minorAscii"/>
          <w:b w:val="1"/>
          <w:bCs w:val="1"/>
          <w:color w:val="000000" w:themeColor="text1" w:themeTint="FF" w:themeShade="FF"/>
          <w:sz w:val="22"/>
          <w:szCs w:val="22"/>
        </w:rPr>
        <w:t>NPPF update consultation</w:t>
      </w:r>
    </w:p>
    <w:p w:rsidR="247E4872" w:rsidP="7B6D7D2E" w:rsidRDefault="247E4872" w14:paraId="025FAD46" w14:textId="2DBD7E84">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247E4872">
        <w:rPr>
          <w:rFonts w:ascii="Calibri" w:hAnsi="Calibri" w:cs="Calibri" w:asciiTheme="minorAscii" w:hAnsiTheme="minorAscii" w:cstheme="minorAscii"/>
          <w:b w:val="0"/>
          <w:bCs w:val="0"/>
          <w:color w:val="000000" w:themeColor="text1" w:themeTint="FF" w:themeShade="FF"/>
          <w:sz w:val="22"/>
          <w:szCs w:val="22"/>
        </w:rPr>
        <w:t>P/</w:t>
      </w:r>
      <w:r w:rsidRPr="0A74F0A0" w:rsidR="4BB6EF44">
        <w:rPr>
          <w:rFonts w:ascii="Calibri" w:hAnsi="Calibri" w:cs="Calibri" w:asciiTheme="minorAscii" w:hAnsiTheme="minorAscii" w:cstheme="minorAscii"/>
          <w:b w:val="0"/>
          <w:bCs w:val="0"/>
          <w:color w:val="000000" w:themeColor="text1" w:themeTint="FF" w:themeShade="FF"/>
          <w:sz w:val="22"/>
          <w:szCs w:val="22"/>
        </w:rPr>
        <w:t>31</w:t>
      </w:r>
      <w:r w:rsidRPr="0A74F0A0" w:rsidR="247E4872">
        <w:rPr>
          <w:rFonts w:ascii="Calibri" w:hAnsi="Calibri" w:cs="Calibri" w:asciiTheme="minorAscii" w:hAnsiTheme="minorAscii" w:cstheme="minorAscii"/>
          <w:b w:val="0"/>
          <w:bCs w:val="0"/>
          <w:color w:val="000000" w:themeColor="text1" w:themeTint="FF" w:themeShade="FF"/>
          <w:sz w:val="22"/>
          <w:szCs w:val="22"/>
        </w:rPr>
        <w:t>/25</w:t>
      </w:r>
      <w:r>
        <w:tab/>
      </w:r>
      <w:r w:rsidRPr="0A74F0A0" w:rsidR="5FC4366F">
        <w:rPr>
          <w:rFonts w:ascii="Calibri" w:hAnsi="Calibri" w:cs="Calibri" w:asciiTheme="minorAscii" w:hAnsiTheme="minorAscii" w:cstheme="minorAscii"/>
          <w:b w:val="0"/>
          <w:bCs w:val="0"/>
          <w:color w:val="000000" w:themeColor="text1" w:themeTint="FF" w:themeShade="FF"/>
          <w:sz w:val="22"/>
          <w:szCs w:val="22"/>
        </w:rPr>
        <w:t>There was nothing to report as still waiting for a response.</w:t>
      </w:r>
    </w:p>
    <w:p w:rsidR="7B6D7D2E" w:rsidP="7B6D7D2E" w:rsidRDefault="7B6D7D2E" w14:paraId="7B04CC56" w14:textId="60FCBB90">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17A33563" w:rsidP="7B6D7D2E" w:rsidRDefault="17A33563" w14:paraId="56592F93" w14:textId="7D0497FA">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7B6D7D2E" w:rsidR="17A33563">
        <w:rPr>
          <w:rFonts w:ascii="Calibri" w:hAnsi="Calibri" w:cs="Calibri" w:asciiTheme="minorAscii" w:hAnsiTheme="minorAscii" w:cstheme="minorAscii"/>
          <w:b w:val="1"/>
          <w:bCs w:val="1"/>
          <w:color w:val="000000" w:themeColor="text1" w:themeTint="FF" w:themeShade="FF"/>
          <w:sz w:val="22"/>
          <w:szCs w:val="22"/>
        </w:rPr>
        <w:t>12</w:t>
      </w:r>
      <w:r w:rsidRPr="7B6D7D2E" w:rsidR="247E4872">
        <w:rPr>
          <w:rFonts w:ascii="Calibri" w:hAnsi="Calibri" w:cs="Calibri" w:asciiTheme="minorAscii" w:hAnsiTheme="minorAscii" w:cstheme="minorAscii"/>
          <w:b w:val="1"/>
          <w:bCs w:val="1"/>
          <w:color w:val="000000" w:themeColor="text1" w:themeTint="FF" w:themeShade="FF"/>
          <w:sz w:val="22"/>
          <w:szCs w:val="22"/>
        </w:rPr>
        <w:t>.</w:t>
      </w:r>
      <w:r>
        <w:tab/>
      </w:r>
      <w:r w:rsidRPr="7B6D7D2E" w:rsidR="247E4872">
        <w:rPr>
          <w:rFonts w:ascii="Calibri" w:hAnsi="Calibri" w:cs="Calibri" w:asciiTheme="minorAscii" w:hAnsiTheme="minorAscii" w:cstheme="minorAscii"/>
          <w:b w:val="1"/>
          <w:bCs w:val="1"/>
          <w:color w:val="000000" w:themeColor="text1" w:themeTint="FF" w:themeShade="FF"/>
          <w:sz w:val="22"/>
          <w:szCs w:val="22"/>
        </w:rPr>
        <w:t>Rights of Way</w:t>
      </w:r>
    </w:p>
    <w:p w:rsidR="7B6D7D2E" w:rsidP="7B6D7D2E" w:rsidRDefault="7B6D7D2E" w14:paraId="4D912EF8" w14:textId="0CB8A915">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247E4872">
        <w:rPr>
          <w:rFonts w:ascii="Calibri" w:hAnsi="Calibri" w:cs="Calibri" w:asciiTheme="minorAscii" w:hAnsiTheme="minorAscii" w:cstheme="minorAscii"/>
          <w:b w:val="0"/>
          <w:bCs w:val="0"/>
          <w:color w:val="000000" w:themeColor="text1" w:themeTint="FF" w:themeShade="FF"/>
          <w:sz w:val="22"/>
          <w:szCs w:val="22"/>
        </w:rPr>
        <w:t>P/</w:t>
      </w:r>
      <w:r w:rsidRPr="0A74F0A0" w:rsidR="1B83FDD0">
        <w:rPr>
          <w:rFonts w:ascii="Calibri" w:hAnsi="Calibri" w:cs="Calibri" w:asciiTheme="minorAscii" w:hAnsiTheme="minorAscii" w:cstheme="minorAscii"/>
          <w:b w:val="0"/>
          <w:bCs w:val="0"/>
          <w:color w:val="000000" w:themeColor="text1" w:themeTint="FF" w:themeShade="FF"/>
          <w:sz w:val="22"/>
          <w:szCs w:val="22"/>
        </w:rPr>
        <w:t>32</w:t>
      </w:r>
      <w:r w:rsidRPr="0A74F0A0" w:rsidR="247E4872">
        <w:rPr>
          <w:rFonts w:ascii="Calibri" w:hAnsi="Calibri" w:cs="Calibri" w:asciiTheme="minorAscii" w:hAnsiTheme="minorAscii" w:cstheme="minorAscii"/>
          <w:b w:val="0"/>
          <w:bCs w:val="0"/>
          <w:color w:val="000000" w:themeColor="text1" w:themeTint="FF" w:themeShade="FF"/>
          <w:sz w:val="22"/>
          <w:szCs w:val="22"/>
        </w:rPr>
        <w:t>/25</w:t>
      </w:r>
      <w:r>
        <w:tab/>
      </w:r>
      <w:r w:rsidRPr="0A74F0A0" w:rsidR="5C592BC4">
        <w:rPr>
          <w:rFonts w:ascii="Calibri" w:hAnsi="Calibri" w:cs="Calibri" w:asciiTheme="minorAscii" w:hAnsiTheme="minorAscii" w:cstheme="minorAscii"/>
          <w:b w:val="0"/>
          <w:bCs w:val="0"/>
          <w:color w:val="000000" w:themeColor="text1" w:themeTint="FF" w:themeShade="FF"/>
          <w:sz w:val="22"/>
          <w:szCs w:val="22"/>
        </w:rPr>
        <w:t xml:space="preserve">The Parish Council </w:t>
      </w:r>
      <w:r w:rsidRPr="0A74F0A0" w:rsidR="287ADDB0">
        <w:rPr>
          <w:rFonts w:ascii="Calibri" w:hAnsi="Calibri" w:cs="Calibri" w:asciiTheme="minorAscii" w:hAnsiTheme="minorAscii" w:cstheme="minorAscii"/>
          <w:b w:val="0"/>
          <w:bCs w:val="0"/>
          <w:color w:val="000000" w:themeColor="text1" w:themeTint="FF" w:themeShade="FF"/>
          <w:sz w:val="22"/>
          <w:szCs w:val="22"/>
          <w:u w:val="single"/>
        </w:rPr>
        <w:t>AGREED</w:t>
      </w:r>
      <w:r w:rsidRPr="0A74F0A0" w:rsidR="287ADDB0">
        <w:rPr>
          <w:rFonts w:ascii="Calibri" w:hAnsi="Calibri" w:cs="Calibri" w:asciiTheme="minorAscii" w:hAnsiTheme="minorAscii" w:cstheme="minorAscii"/>
          <w:b w:val="0"/>
          <w:bCs w:val="0"/>
          <w:color w:val="000000" w:themeColor="text1" w:themeTint="FF" w:themeShade="FF"/>
          <w:sz w:val="22"/>
          <w:szCs w:val="22"/>
        </w:rPr>
        <w:t xml:space="preserve"> </w:t>
      </w:r>
      <w:r w:rsidRPr="0A74F0A0" w:rsidR="5C592BC4">
        <w:rPr>
          <w:rFonts w:ascii="Calibri" w:hAnsi="Calibri" w:cs="Calibri" w:asciiTheme="minorAscii" w:hAnsiTheme="minorAscii" w:cstheme="minorAscii"/>
          <w:b w:val="0"/>
          <w:bCs w:val="0"/>
          <w:color w:val="000000" w:themeColor="text1" w:themeTint="FF" w:themeShade="FF"/>
          <w:sz w:val="22"/>
          <w:szCs w:val="22"/>
        </w:rPr>
        <w:t xml:space="preserve">to </w:t>
      </w:r>
      <w:r w:rsidRPr="0A74F0A0" w:rsidR="27E591E0">
        <w:rPr>
          <w:rFonts w:ascii="Calibri" w:hAnsi="Calibri" w:cs="Calibri" w:asciiTheme="minorAscii" w:hAnsiTheme="minorAscii" w:cstheme="minorAscii"/>
          <w:b w:val="0"/>
          <w:bCs w:val="0"/>
          <w:color w:val="000000" w:themeColor="text1" w:themeTint="FF" w:themeShade="FF"/>
          <w:sz w:val="22"/>
          <w:szCs w:val="22"/>
        </w:rPr>
        <w:t>support</w:t>
      </w:r>
      <w:r w:rsidRPr="0A74F0A0" w:rsidR="0618383C">
        <w:rPr>
          <w:rFonts w:ascii="Calibri" w:hAnsi="Calibri" w:cs="Calibri" w:asciiTheme="minorAscii" w:hAnsiTheme="minorAscii" w:cstheme="minorAscii"/>
          <w:b w:val="0"/>
          <w:bCs w:val="0"/>
          <w:color w:val="000000" w:themeColor="text1" w:themeTint="FF" w:themeShade="FF"/>
          <w:sz w:val="22"/>
          <w:szCs w:val="22"/>
        </w:rPr>
        <w:t xml:space="preserve"> the </w:t>
      </w:r>
      <w:r w:rsidRPr="0A74F0A0" w:rsidR="1B36AB47">
        <w:rPr>
          <w:rFonts w:ascii="Calibri" w:hAnsi="Calibri" w:cs="Calibri" w:asciiTheme="minorAscii" w:hAnsiTheme="minorAscii" w:cstheme="minorAscii"/>
          <w:b w:val="0"/>
          <w:bCs w:val="0"/>
          <w:color w:val="000000" w:themeColor="text1" w:themeTint="FF" w:themeShade="FF"/>
          <w:sz w:val="22"/>
          <w:szCs w:val="22"/>
        </w:rPr>
        <w:t xml:space="preserve">upgrade of P23 from a permissive path to a full </w:t>
      </w:r>
      <w:r w:rsidRPr="0A74F0A0" w:rsidR="46E480AE">
        <w:rPr>
          <w:rFonts w:ascii="Calibri" w:hAnsi="Calibri" w:cs="Calibri" w:asciiTheme="minorAscii" w:hAnsiTheme="minorAscii" w:cstheme="minorAscii"/>
          <w:b w:val="0"/>
          <w:bCs w:val="0"/>
          <w:color w:val="000000" w:themeColor="text1" w:themeTint="FF" w:themeShade="FF"/>
          <w:sz w:val="22"/>
          <w:szCs w:val="22"/>
        </w:rPr>
        <w:t xml:space="preserve">public </w:t>
      </w:r>
      <w:r w:rsidRPr="0A74F0A0" w:rsidR="1B36AB47">
        <w:rPr>
          <w:rFonts w:ascii="Calibri" w:hAnsi="Calibri" w:cs="Calibri" w:asciiTheme="minorAscii" w:hAnsiTheme="minorAscii" w:cstheme="minorAscii"/>
          <w:b w:val="0"/>
          <w:bCs w:val="0"/>
          <w:color w:val="000000" w:themeColor="text1" w:themeTint="FF" w:themeShade="FF"/>
          <w:sz w:val="22"/>
          <w:szCs w:val="22"/>
        </w:rPr>
        <w:t>right of way</w:t>
      </w:r>
      <w:r w:rsidRPr="0A74F0A0" w:rsidR="49934EA1">
        <w:rPr>
          <w:rFonts w:ascii="Calibri" w:hAnsi="Calibri" w:cs="Calibri" w:asciiTheme="minorAscii" w:hAnsiTheme="minorAscii" w:cstheme="minorAscii"/>
          <w:b w:val="0"/>
          <w:bCs w:val="0"/>
          <w:color w:val="000000" w:themeColor="text1" w:themeTint="FF" w:themeShade="FF"/>
          <w:sz w:val="22"/>
          <w:szCs w:val="22"/>
        </w:rPr>
        <w:t xml:space="preserve"> under the </w:t>
      </w:r>
      <w:r w:rsidRPr="0A74F0A0" w:rsidR="1E0A222D">
        <w:rPr>
          <w:rFonts w:ascii="Calibri" w:hAnsi="Calibri" w:cs="Calibri" w:asciiTheme="minorAscii" w:hAnsiTheme="minorAscii" w:cstheme="minorAscii"/>
          <w:b w:val="0"/>
          <w:bCs w:val="0"/>
          <w:color w:val="000000" w:themeColor="text1" w:themeTint="FF" w:themeShade="FF"/>
          <w:sz w:val="22"/>
          <w:szCs w:val="22"/>
        </w:rPr>
        <w:t>20-year</w:t>
      </w:r>
      <w:r w:rsidRPr="0A74F0A0" w:rsidR="49934EA1">
        <w:rPr>
          <w:rFonts w:ascii="Calibri" w:hAnsi="Calibri" w:cs="Calibri" w:asciiTheme="minorAscii" w:hAnsiTheme="minorAscii" w:cstheme="minorAscii"/>
          <w:b w:val="0"/>
          <w:bCs w:val="0"/>
          <w:color w:val="000000" w:themeColor="text1" w:themeTint="FF" w:themeShade="FF"/>
          <w:sz w:val="22"/>
          <w:szCs w:val="22"/>
        </w:rPr>
        <w:t xml:space="preserve"> rule.</w:t>
      </w:r>
    </w:p>
    <w:p w:rsidR="0A74F0A0" w:rsidP="0A74F0A0" w:rsidRDefault="0A74F0A0" w14:paraId="3BE930BC" w14:textId="0880BF87">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4005C3B3" w:rsidP="7B6D7D2E" w:rsidRDefault="4005C3B3" w14:paraId="38068F8B" w14:textId="24714968">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7B6D7D2E" w:rsidR="4005C3B3">
        <w:rPr>
          <w:rFonts w:ascii="Calibri" w:hAnsi="Calibri" w:cs="Calibri" w:asciiTheme="minorAscii" w:hAnsiTheme="minorAscii" w:cstheme="minorAscii"/>
          <w:b w:val="1"/>
          <w:bCs w:val="1"/>
          <w:color w:val="000000" w:themeColor="text1" w:themeTint="FF" w:themeShade="FF"/>
          <w:sz w:val="22"/>
          <w:szCs w:val="22"/>
        </w:rPr>
        <w:t>13</w:t>
      </w:r>
      <w:r w:rsidRPr="7B6D7D2E" w:rsidR="247E4872">
        <w:rPr>
          <w:rFonts w:ascii="Calibri" w:hAnsi="Calibri" w:cs="Calibri" w:asciiTheme="minorAscii" w:hAnsiTheme="minorAscii" w:cstheme="minorAscii"/>
          <w:b w:val="1"/>
          <w:bCs w:val="1"/>
          <w:color w:val="000000" w:themeColor="text1" w:themeTint="FF" w:themeShade="FF"/>
          <w:sz w:val="22"/>
          <w:szCs w:val="22"/>
        </w:rPr>
        <w:t>.</w:t>
      </w:r>
      <w:r>
        <w:tab/>
      </w:r>
      <w:r w:rsidRPr="7B6D7D2E" w:rsidR="247E4872">
        <w:rPr>
          <w:rFonts w:ascii="Calibri" w:hAnsi="Calibri" w:cs="Calibri" w:asciiTheme="minorAscii" w:hAnsiTheme="minorAscii" w:cstheme="minorAscii"/>
          <w:b w:val="1"/>
          <w:bCs w:val="1"/>
          <w:color w:val="000000" w:themeColor="text1" w:themeTint="FF" w:themeShade="FF"/>
          <w:sz w:val="22"/>
          <w:szCs w:val="22"/>
        </w:rPr>
        <w:t>Arun District Council</w:t>
      </w:r>
    </w:p>
    <w:p w:rsidR="247E4872" w:rsidP="7B6D7D2E" w:rsidRDefault="247E4872" w14:paraId="1E129C3E" w14:textId="35D1FDF1">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247E4872">
        <w:rPr>
          <w:rFonts w:ascii="Calibri" w:hAnsi="Calibri" w:cs="Calibri" w:asciiTheme="minorAscii" w:hAnsiTheme="minorAscii" w:cstheme="minorAscii"/>
          <w:b w:val="0"/>
          <w:bCs w:val="0"/>
          <w:color w:val="000000" w:themeColor="text1" w:themeTint="FF" w:themeShade="FF"/>
          <w:sz w:val="22"/>
          <w:szCs w:val="22"/>
        </w:rPr>
        <w:t>P/</w:t>
      </w:r>
      <w:r w:rsidRPr="0A74F0A0" w:rsidR="6C12A54D">
        <w:rPr>
          <w:rFonts w:ascii="Calibri" w:hAnsi="Calibri" w:cs="Calibri" w:asciiTheme="minorAscii" w:hAnsiTheme="minorAscii" w:cstheme="minorAscii"/>
          <w:b w:val="0"/>
          <w:bCs w:val="0"/>
          <w:color w:val="000000" w:themeColor="text1" w:themeTint="FF" w:themeShade="FF"/>
          <w:sz w:val="22"/>
          <w:szCs w:val="22"/>
        </w:rPr>
        <w:t>33</w:t>
      </w:r>
      <w:r w:rsidRPr="0A74F0A0" w:rsidR="247E4872">
        <w:rPr>
          <w:rFonts w:ascii="Calibri" w:hAnsi="Calibri" w:cs="Calibri" w:asciiTheme="minorAscii" w:hAnsiTheme="minorAscii" w:cstheme="minorAscii"/>
          <w:b w:val="0"/>
          <w:bCs w:val="0"/>
          <w:color w:val="000000" w:themeColor="text1" w:themeTint="FF" w:themeShade="FF"/>
          <w:sz w:val="22"/>
          <w:szCs w:val="22"/>
        </w:rPr>
        <w:t>/25</w:t>
      </w:r>
      <w:r>
        <w:tab/>
      </w:r>
      <w:r w:rsidRPr="0A74F0A0" w:rsidR="4979B7BE">
        <w:rPr>
          <w:rFonts w:ascii="Calibri" w:hAnsi="Calibri" w:cs="Calibri" w:asciiTheme="minorAscii" w:hAnsiTheme="minorAscii" w:cstheme="minorAscii"/>
          <w:b w:val="0"/>
          <w:bCs w:val="0"/>
          <w:color w:val="000000" w:themeColor="text1" w:themeTint="FF" w:themeShade="FF"/>
          <w:sz w:val="22"/>
          <w:szCs w:val="22"/>
        </w:rPr>
        <w:t>There were no reports from Arun District Council.</w:t>
      </w:r>
    </w:p>
    <w:p w:rsidR="7B6D7D2E" w:rsidP="7B6D7D2E" w:rsidRDefault="7B6D7D2E" w14:paraId="204867FD" w14:textId="59686D22">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440CB1ED" w:rsidP="7B6D7D2E" w:rsidRDefault="440CB1ED" w14:paraId="6DDE55C4" w14:textId="2AE55CC2">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440CB1ED">
        <w:rPr>
          <w:rFonts w:ascii="Calibri" w:hAnsi="Calibri" w:cs="Calibri" w:asciiTheme="minorAscii" w:hAnsiTheme="minorAscii" w:cstheme="minorAscii"/>
          <w:b w:val="1"/>
          <w:bCs w:val="1"/>
          <w:color w:val="000000" w:themeColor="text1" w:themeTint="FF" w:themeShade="FF"/>
          <w:sz w:val="22"/>
          <w:szCs w:val="22"/>
        </w:rPr>
        <w:t>14</w:t>
      </w:r>
      <w:r w:rsidRPr="7B6D7D2E" w:rsidR="247E4872">
        <w:rPr>
          <w:rFonts w:ascii="Calibri" w:hAnsi="Calibri" w:cs="Calibri" w:asciiTheme="minorAscii" w:hAnsiTheme="minorAscii" w:cstheme="minorAscii"/>
          <w:b w:val="1"/>
          <w:bCs w:val="1"/>
          <w:color w:val="000000" w:themeColor="text1" w:themeTint="FF" w:themeShade="FF"/>
          <w:sz w:val="22"/>
          <w:szCs w:val="22"/>
        </w:rPr>
        <w:t>.</w:t>
      </w:r>
      <w:r>
        <w:tab/>
      </w:r>
      <w:r w:rsidRPr="7B6D7D2E" w:rsidR="247E4872">
        <w:rPr>
          <w:rFonts w:ascii="Calibri" w:hAnsi="Calibri" w:cs="Calibri" w:asciiTheme="minorAscii" w:hAnsiTheme="minorAscii" w:cstheme="minorAscii"/>
          <w:b w:val="1"/>
          <w:bCs w:val="1"/>
          <w:color w:val="000000" w:themeColor="text1" w:themeTint="FF" w:themeShade="FF"/>
          <w:sz w:val="22"/>
          <w:szCs w:val="22"/>
        </w:rPr>
        <w:t>Neighbouring Parish applications and updates</w:t>
      </w:r>
    </w:p>
    <w:p w:rsidR="247E4872" w:rsidP="7B6D7D2E" w:rsidRDefault="247E4872" w14:paraId="3E923C52" w14:textId="07425FC8">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247E4872">
        <w:rPr>
          <w:rFonts w:ascii="Calibri" w:hAnsi="Calibri" w:cs="Calibri" w:asciiTheme="minorAscii" w:hAnsiTheme="minorAscii" w:cstheme="minorAscii"/>
          <w:b w:val="0"/>
          <w:bCs w:val="0"/>
          <w:color w:val="000000" w:themeColor="text1" w:themeTint="FF" w:themeShade="FF"/>
          <w:sz w:val="22"/>
          <w:szCs w:val="22"/>
        </w:rPr>
        <w:t>P/</w:t>
      </w:r>
      <w:r w:rsidRPr="0A74F0A0" w:rsidR="656D0BF9">
        <w:rPr>
          <w:rFonts w:ascii="Calibri" w:hAnsi="Calibri" w:cs="Calibri" w:asciiTheme="minorAscii" w:hAnsiTheme="minorAscii" w:cstheme="minorAscii"/>
          <w:b w:val="0"/>
          <w:bCs w:val="0"/>
          <w:color w:val="000000" w:themeColor="text1" w:themeTint="FF" w:themeShade="FF"/>
          <w:sz w:val="22"/>
          <w:szCs w:val="22"/>
        </w:rPr>
        <w:t>34</w:t>
      </w:r>
      <w:r w:rsidRPr="0A74F0A0" w:rsidR="247E4872">
        <w:rPr>
          <w:rFonts w:ascii="Calibri" w:hAnsi="Calibri" w:cs="Calibri" w:asciiTheme="minorAscii" w:hAnsiTheme="minorAscii" w:cstheme="minorAscii"/>
          <w:b w:val="0"/>
          <w:bCs w:val="0"/>
          <w:color w:val="000000" w:themeColor="text1" w:themeTint="FF" w:themeShade="FF"/>
          <w:sz w:val="22"/>
          <w:szCs w:val="22"/>
        </w:rPr>
        <w:t>/25</w:t>
      </w:r>
      <w:r>
        <w:tab/>
      </w:r>
      <w:r w:rsidRPr="0A74F0A0" w:rsidR="216EC8DE">
        <w:rPr>
          <w:rFonts w:ascii="Calibri" w:hAnsi="Calibri" w:cs="Calibri" w:asciiTheme="minorAscii" w:hAnsiTheme="minorAscii" w:cstheme="minorAscii"/>
          <w:b w:val="0"/>
          <w:bCs w:val="0"/>
          <w:color w:val="000000" w:themeColor="text1" w:themeTint="FF" w:themeShade="FF"/>
          <w:sz w:val="22"/>
          <w:szCs w:val="22"/>
        </w:rPr>
        <w:t>Nothing to report.</w:t>
      </w:r>
    </w:p>
    <w:p w:rsidR="7B6D7D2E" w:rsidP="7B6D7D2E" w:rsidRDefault="7B6D7D2E" w14:paraId="1A4B34F6" w14:textId="13787342">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12A9EC63" w:rsidP="7B6D7D2E" w:rsidRDefault="12A9EC63" w14:paraId="4329AF8C" w14:textId="1D1700C8">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12A9EC63">
        <w:rPr>
          <w:rFonts w:ascii="Calibri" w:hAnsi="Calibri" w:cs="Calibri" w:asciiTheme="minorAscii" w:hAnsiTheme="minorAscii" w:cstheme="minorAscii"/>
          <w:b w:val="1"/>
          <w:bCs w:val="1"/>
          <w:color w:val="000000" w:themeColor="text1" w:themeTint="FF" w:themeShade="FF"/>
          <w:sz w:val="22"/>
          <w:szCs w:val="22"/>
        </w:rPr>
        <w:t>15</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Business Plan activity</w:t>
      </w:r>
    </w:p>
    <w:p w:rsidR="340B6952" w:rsidP="7B6D7D2E" w:rsidRDefault="340B6952" w14:paraId="6D5423B2" w14:textId="1E55998C">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18C4370B">
        <w:rPr>
          <w:rFonts w:ascii="Calibri" w:hAnsi="Calibri" w:cs="Calibri" w:asciiTheme="minorAscii" w:hAnsiTheme="minorAscii" w:cstheme="minorAscii"/>
          <w:b w:val="0"/>
          <w:bCs w:val="0"/>
          <w:color w:val="000000" w:themeColor="text1" w:themeTint="FF" w:themeShade="FF"/>
          <w:sz w:val="22"/>
          <w:szCs w:val="22"/>
        </w:rPr>
        <w:t>35</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3652E58A">
        <w:rPr>
          <w:rFonts w:ascii="Calibri" w:hAnsi="Calibri" w:cs="Calibri" w:asciiTheme="minorAscii" w:hAnsiTheme="minorAscii" w:cstheme="minorAscii"/>
          <w:b w:val="0"/>
          <w:bCs w:val="0"/>
          <w:color w:val="000000" w:themeColor="text1" w:themeTint="FF" w:themeShade="FF"/>
          <w:sz w:val="22"/>
          <w:szCs w:val="22"/>
        </w:rPr>
        <w:t xml:space="preserve">To consider any projects for Business Plan activity. </w:t>
      </w:r>
    </w:p>
    <w:p w:rsidR="3652E58A" w:rsidP="0A74F0A0" w:rsidRDefault="3652E58A" w14:paraId="68374C09" w14:textId="690DCFD2">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652E58A">
        <w:rPr>
          <w:rFonts w:ascii="Calibri" w:hAnsi="Calibri" w:cs="Calibri" w:asciiTheme="minorAscii" w:hAnsiTheme="minorAscii" w:cstheme="minorAscii"/>
          <w:b w:val="0"/>
          <w:bCs w:val="0"/>
          <w:color w:val="000000" w:themeColor="text1" w:themeTint="FF" w:themeShade="FF"/>
          <w:sz w:val="22"/>
          <w:szCs w:val="22"/>
        </w:rPr>
        <w:t>There were no new projects.</w:t>
      </w:r>
    </w:p>
    <w:p w:rsidR="7B6D7D2E" w:rsidP="7B6D7D2E" w:rsidRDefault="7B6D7D2E" w14:paraId="00944370" w14:textId="7EC47F42">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355A3E9E" w:rsidP="7B6D7D2E" w:rsidRDefault="355A3E9E" w14:paraId="0C261E00" w14:textId="57FCC390">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355A3E9E">
        <w:rPr>
          <w:rFonts w:ascii="Calibri" w:hAnsi="Calibri" w:cs="Calibri" w:asciiTheme="minorAscii" w:hAnsiTheme="minorAscii" w:cstheme="minorAscii"/>
          <w:b w:val="1"/>
          <w:bCs w:val="1"/>
          <w:color w:val="000000" w:themeColor="text1" w:themeTint="FF" w:themeShade="FF"/>
          <w:sz w:val="22"/>
          <w:szCs w:val="22"/>
        </w:rPr>
        <w:t>16</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Highways and Traffic</w:t>
      </w:r>
    </w:p>
    <w:p w:rsidR="340B6952" w:rsidP="7B6D7D2E" w:rsidRDefault="340B6952" w14:paraId="76642A1D" w14:textId="65A3FC83">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14808EFD">
        <w:rPr>
          <w:rFonts w:ascii="Calibri" w:hAnsi="Calibri" w:cs="Calibri" w:asciiTheme="minorAscii" w:hAnsiTheme="minorAscii" w:cstheme="minorAscii"/>
          <w:b w:val="0"/>
          <w:bCs w:val="0"/>
          <w:color w:val="000000" w:themeColor="text1" w:themeTint="FF" w:themeShade="FF"/>
          <w:sz w:val="22"/>
          <w:szCs w:val="22"/>
        </w:rPr>
        <w:t>36</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340B6952">
        <w:rPr>
          <w:rFonts w:ascii="Calibri" w:hAnsi="Calibri" w:cs="Calibri" w:asciiTheme="minorAscii" w:hAnsiTheme="minorAscii" w:cstheme="minorAscii"/>
          <w:b w:val="0"/>
          <w:bCs w:val="0"/>
          <w:color w:val="000000" w:themeColor="text1" w:themeTint="FF" w:themeShade="FF"/>
          <w:sz w:val="22"/>
          <w:szCs w:val="22"/>
        </w:rPr>
        <w:t>Updates were given on the following:</w:t>
      </w:r>
    </w:p>
    <w:p w:rsidR="0B086AB1" w:rsidP="0A74F0A0" w:rsidRDefault="0B086AB1" w14:paraId="2BD2920E" w14:textId="6BA7494A">
      <w:pPr>
        <w:pStyle w:val="ListParagraph"/>
        <w:numPr>
          <w:ilvl w:val="0"/>
          <w:numId w:val="5"/>
        </w:numPr>
        <w:suppressLineNumbers w:val="0"/>
        <w:bidi w:val="0"/>
        <w:spacing w:before="0" w:beforeAutospacing="off" w:after="0" w:afterAutospacing="off" w:line="240" w:lineRule="auto"/>
        <w:ind w:left="1170" w:right="0" w:hanging="270"/>
        <w:jc w:val="both"/>
        <w:rPr>
          <w:rFonts w:ascii="Calibri" w:hAnsi="Calibri" w:eastAsia="Calibri" w:cs="Calibri" w:asciiTheme="minorAscii" w:hAnsiTheme="minorAscii" w:eastAsiaTheme="minorAscii" w:cstheme="minorAscii"/>
          <w:sz w:val="22"/>
          <w:szCs w:val="22"/>
        </w:rPr>
      </w:pPr>
      <w:r w:rsidRPr="0A74F0A0" w:rsidR="0B086AB1">
        <w:rPr>
          <w:rFonts w:ascii="Calibri" w:hAnsi="Calibri" w:eastAsia="Calibri" w:cs="Calibri" w:asciiTheme="minorAscii" w:hAnsiTheme="minorAscii" w:eastAsiaTheme="minorAscii" w:cstheme="minorAscii"/>
          <w:sz w:val="22"/>
          <w:szCs w:val="22"/>
        </w:rPr>
        <w:t xml:space="preserve">A27 / A29 Bypass      </w:t>
      </w:r>
      <w:r>
        <w:tab/>
      </w:r>
      <w:r>
        <w:tab/>
      </w:r>
      <w:r>
        <w:tab/>
      </w:r>
      <w:r w:rsidRPr="0A74F0A0" w:rsidR="0B086AB1">
        <w:rPr>
          <w:rFonts w:ascii="Calibri" w:hAnsi="Calibri" w:eastAsia="Calibri" w:cs="Calibri" w:asciiTheme="minorAscii" w:hAnsiTheme="minorAscii" w:eastAsiaTheme="minorAscii" w:cstheme="minorAscii"/>
          <w:sz w:val="22"/>
          <w:szCs w:val="22"/>
        </w:rPr>
        <w:t xml:space="preserve"> </w:t>
      </w:r>
    </w:p>
    <w:p w:rsidR="0B086AB1" w:rsidP="0A74F0A0" w:rsidRDefault="0B086AB1" w14:paraId="6BD3873F" w14:textId="6DDE1BF7">
      <w:pPr>
        <w:pStyle w:val="ListParagraph"/>
        <w:bidi w:val="0"/>
        <w:spacing w:before="0" w:beforeAutospacing="off" w:after="0" w:afterAutospacing="off" w:line="240" w:lineRule="auto"/>
        <w:ind w:left="1170" w:right="0" w:hanging="0"/>
        <w:jc w:val="both"/>
        <w:rPr>
          <w:rFonts w:ascii="Calibri" w:hAnsi="Calibri" w:eastAsia="Calibri" w:cs="Calibri" w:asciiTheme="minorAscii" w:hAnsiTheme="minorAscii" w:eastAsiaTheme="minorAscii" w:cstheme="minorAscii"/>
          <w:sz w:val="22"/>
          <w:szCs w:val="22"/>
        </w:rPr>
      </w:pPr>
      <w:r w:rsidRPr="0A74F0A0" w:rsidR="0B086AB1">
        <w:rPr>
          <w:rFonts w:ascii="Calibri" w:hAnsi="Calibri" w:eastAsia="Calibri" w:cs="Calibri" w:asciiTheme="minorAscii" w:hAnsiTheme="minorAscii" w:eastAsiaTheme="minorAscii" w:cstheme="minorAscii"/>
          <w:sz w:val="22"/>
          <w:szCs w:val="22"/>
        </w:rPr>
        <w:t xml:space="preserve">There has been no change to the situation although it has not gone away. </w:t>
      </w:r>
    </w:p>
    <w:p w:rsidR="0B086AB1" w:rsidP="0A74F0A0" w:rsidRDefault="0B086AB1" w14:paraId="64A71559" w14:textId="50BF5612">
      <w:pPr>
        <w:pStyle w:val="ListParagraph"/>
        <w:numPr>
          <w:ilvl w:val="0"/>
          <w:numId w:val="5"/>
        </w:numPr>
        <w:bidi w:val="0"/>
        <w:spacing w:before="0" w:beforeAutospacing="off" w:after="0" w:afterAutospacing="off" w:line="240" w:lineRule="auto"/>
        <w:ind w:left="1170" w:right="0" w:hanging="270"/>
        <w:jc w:val="both"/>
        <w:rPr>
          <w:rFonts w:ascii="Calibri" w:hAnsi="Calibri" w:eastAsia="Calibri" w:cs="Calibri" w:asciiTheme="minorAscii" w:hAnsiTheme="minorAscii" w:eastAsiaTheme="minorAscii" w:cstheme="minorAscii"/>
          <w:sz w:val="22"/>
          <w:szCs w:val="22"/>
        </w:rPr>
      </w:pPr>
      <w:r w:rsidRPr="0A74F0A0" w:rsidR="0B086AB1">
        <w:rPr>
          <w:rFonts w:ascii="Calibri" w:hAnsi="Calibri" w:eastAsia="Calibri" w:cs="Calibri" w:asciiTheme="minorAscii" w:hAnsiTheme="minorAscii" w:eastAsiaTheme="minorAscii" w:cstheme="minorAscii"/>
          <w:sz w:val="22"/>
          <w:szCs w:val="22"/>
        </w:rPr>
        <w:t>Traffic Calming Working Group</w:t>
      </w:r>
      <w:r>
        <w:tab/>
      </w:r>
      <w:r>
        <w:tab/>
      </w:r>
      <w:r>
        <w:tab/>
      </w:r>
      <w:r>
        <w:tab/>
      </w:r>
      <w:r>
        <w:tab/>
      </w:r>
      <w:r>
        <w:tab/>
      </w:r>
    </w:p>
    <w:p w:rsidR="5A00672A" w:rsidP="0A74F0A0" w:rsidRDefault="5A00672A" w14:paraId="0493708B" w14:textId="78BA448E">
      <w:pPr>
        <w:pStyle w:val="ListParagraph"/>
        <w:bidi w:val="0"/>
        <w:spacing w:before="0" w:beforeAutospacing="off" w:after="0" w:afterAutospacing="off" w:line="240" w:lineRule="auto"/>
        <w:ind w:left="1170" w:right="0" w:hanging="0"/>
        <w:jc w:val="both"/>
        <w:rPr>
          <w:rFonts w:ascii="Calibri" w:hAnsi="Calibri" w:eastAsia="Calibri" w:cs="Calibri" w:asciiTheme="minorAscii" w:hAnsiTheme="minorAscii" w:eastAsiaTheme="minorAscii" w:cstheme="minorAscii"/>
          <w:sz w:val="22"/>
          <w:szCs w:val="22"/>
        </w:rPr>
      </w:pPr>
      <w:r w:rsidRPr="0A74F0A0" w:rsidR="5A00672A">
        <w:rPr>
          <w:rFonts w:ascii="Calibri" w:hAnsi="Calibri" w:eastAsia="Calibri" w:cs="Calibri" w:asciiTheme="minorAscii" w:hAnsiTheme="minorAscii" w:eastAsiaTheme="minorAscii" w:cstheme="minorAscii"/>
          <w:sz w:val="22"/>
          <w:szCs w:val="22"/>
        </w:rPr>
        <w:t>The Group reported that t</w:t>
      </w:r>
      <w:r w:rsidRPr="0A74F0A0" w:rsidR="0B086AB1">
        <w:rPr>
          <w:rFonts w:ascii="Calibri" w:hAnsi="Calibri" w:eastAsia="Calibri" w:cs="Calibri" w:asciiTheme="minorAscii" w:hAnsiTheme="minorAscii" w:eastAsiaTheme="minorAscii" w:cstheme="minorAscii"/>
          <w:sz w:val="22"/>
          <w:szCs w:val="22"/>
        </w:rPr>
        <w:t>he new cable is working well</w:t>
      </w:r>
      <w:r>
        <w:tab/>
      </w:r>
      <w:r>
        <w:tab/>
      </w:r>
      <w:r>
        <w:tab/>
      </w:r>
      <w:r>
        <w:tab/>
      </w:r>
    </w:p>
    <w:p w:rsidR="0B086AB1" w:rsidP="0A74F0A0" w:rsidRDefault="0B086AB1" w14:paraId="3C78E687" w14:textId="3273DC6E">
      <w:pPr>
        <w:pStyle w:val="ListParagraph"/>
        <w:numPr>
          <w:ilvl w:val="0"/>
          <w:numId w:val="5"/>
        </w:numPr>
        <w:bidi w:val="0"/>
        <w:spacing w:before="0" w:beforeAutospacing="off" w:after="0" w:afterAutospacing="off" w:line="240" w:lineRule="auto"/>
        <w:ind w:left="1170" w:right="0" w:hanging="270"/>
        <w:jc w:val="both"/>
        <w:rPr>
          <w:rFonts w:ascii="Calibri" w:hAnsi="Calibri" w:eastAsia="Calibri" w:cs="Calibri" w:asciiTheme="minorAscii" w:hAnsiTheme="minorAscii" w:eastAsiaTheme="minorAscii" w:cstheme="minorAscii"/>
          <w:sz w:val="22"/>
          <w:szCs w:val="22"/>
        </w:rPr>
      </w:pPr>
      <w:r w:rsidRPr="0A74F0A0" w:rsidR="0B086AB1">
        <w:rPr>
          <w:rFonts w:ascii="Calibri" w:hAnsi="Calibri" w:eastAsia="Calibri" w:cs="Calibri" w:asciiTheme="minorAscii" w:hAnsiTheme="minorAscii" w:eastAsiaTheme="minorAscii" w:cstheme="minorAscii"/>
          <w:sz w:val="22"/>
          <w:szCs w:val="22"/>
        </w:rPr>
        <w:t xml:space="preserve"> </w:t>
      </w:r>
      <w:r w:rsidRPr="0A74F0A0" w:rsidR="0B086AB1">
        <w:rPr>
          <w:rFonts w:ascii="Calibri" w:hAnsi="Calibri" w:eastAsia="Calibri" w:cs="Calibri" w:asciiTheme="minorAscii" w:hAnsiTheme="minorAscii" w:eastAsiaTheme="minorAscii" w:cstheme="minorAscii"/>
          <w:sz w:val="22"/>
          <w:szCs w:val="22"/>
        </w:rPr>
        <w:t>Local cycling and walking infrastructure plan.</w:t>
      </w:r>
    </w:p>
    <w:p w:rsidR="3CE195E4" w:rsidP="0A74F0A0" w:rsidRDefault="3CE195E4" w14:paraId="7EB59CFD" w14:textId="12A6399B">
      <w:pPr>
        <w:pStyle w:val="ListParagraph"/>
        <w:bidi w:val="0"/>
        <w:spacing w:before="0" w:beforeAutospacing="off" w:after="0" w:afterAutospacing="off" w:line="240" w:lineRule="auto"/>
        <w:ind w:left="1170" w:right="0" w:hanging="0"/>
        <w:jc w:val="both"/>
        <w:rPr>
          <w:rFonts w:ascii="Calibri" w:hAnsi="Calibri" w:eastAsia="Calibri" w:cs="Calibri" w:asciiTheme="minorAscii" w:hAnsiTheme="minorAscii" w:eastAsiaTheme="minorAscii" w:cstheme="minorAscii"/>
          <w:sz w:val="22"/>
          <w:szCs w:val="22"/>
        </w:rPr>
      </w:pPr>
      <w:r w:rsidRPr="0A74F0A0" w:rsidR="3CE195E4">
        <w:rPr>
          <w:rFonts w:ascii="Calibri" w:hAnsi="Calibri" w:eastAsia="Calibri" w:cs="Calibri" w:asciiTheme="minorAscii" w:hAnsiTheme="minorAscii" w:eastAsiaTheme="minorAscii" w:cstheme="minorAscii"/>
          <w:sz w:val="22"/>
          <w:szCs w:val="22"/>
        </w:rPr>
        <w:t xml:space="preserve">There was nothing to report. </w:t>
      </w:r>
    </w:p>
    <w:p w:rsidR="7B6D7D2E" w:rsidP="7B6D7D2E" w:rsidRDefault="7B6D7D2E" w14:paraId="2489278E" w14:textId="3B083FCB">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214836E2" w:rsidP="7B6D7D2E" w:rsidRDefault="214836E2" w14:paraId="3101F345" w14:textId="748C7A7D">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7B6D7D2E" w:rsidR="214836E2">
        <w:rPr>
          <w:rFonts w:ascii="Calibri" w:hAnsi="Calibri" w:cs="Calibri" w:asciiTheme="minorAscii" w:hAnsiTheme="minorAscii" w:cstheme="minorAscii"/>
          <w:b w:val="1"/>
          <w:bCs w:val="1"/>
          <w:color w:val="000000" w:themeColor="text1" w:themeTint="FF" w:themeShade="FF"/>
          <w:sz w:val="22"/>
          <w:szCs w:val="22"/>
        </w:rPr>
        <w:t>17</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Fontwell Meadows</w:t>
      </w:r>
    </w:p>
    <w:p w:rsidR="340B6952" w:rsidP="7B6D7D2E" w:rsidRDefault="340B6952" w14:paraId="17C36B02" w14:textId="51127C93">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05B34E0E">
        <w:rPr>
          <w:rFonts w:ascii="Calibri" w:hAnsi="Calibri" w:cs="Calibri" w:asciiTheme="minorAscii" w:hAnsiTheme="minorAscii" w:cstheme="minorAscii"/>
          <w:b w:val="0"/>
          <w:bCs w:val="0"/>
          <w:color w:val="000000" w:themeColor="text1" w:themeTint="FF" w:themeShade="FF"/>
          <w:sz w:val="22"/>
          <w:szCs w:val="22"/>
        </w:rPr>
        <w:t>37</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340B6952">
        <w:rPr>
          <w:rFonts w:ascii="Calibri" w:hAnsi="Calibri" w:cs="Calibri" w:asciiTheme="minorAscii" w:hAnsiTheme="minorAscii" w:cstheme="minorAscii"/>
          <w:b w:val="0"/>
          <w:bCs w:val="0"/>
          <w:color w:val="000000" w:themeColor="text1" w:themeTint="FF" w:themeShade="FF"/>
          <w:sz w:val="22"/>
          <w:szCs w:val="22"/>
        </w:rPr>
        <w:t>Updates were given on the following:</w:t>
      </w:r>
    </w:p>
    <w:p w:rsidR="6FDDF5A0" w:rsidP="0A74F0A0" w:rsidRDefault="6FDDF5A0" w14:paraId="6015B77C" w14:textId="75BAC4C2">
      <w:pPr>
        <w:pStyle w:val="ListParagraph"/>
        <w:numPr>
          <w:ilvl w:val="0"/>
          <w:numId w:val="4"/>
        </w:numPr>
        <w:suppressLineNumbers w:val="0"/>
        <w:bidi w:val="0"/>
        <w:spacing w:before="0" w:beforeAutospacing="off" w:after="0" w:afterAutospacing="off" w:line="240" w:lineRule="auto"/>
        <w:ind w:left="1170" w:right="0" w:hanging="270"/>
        <w:jc w:val="both"/>
        <w:rPr>
          <w:rFonts w:ascii="Calibri" w:hAnsi="Calibri" w:cs="Calibri" w:asciiTheme="minorAscii" w:hAnsiTheme="minorAscii" w:cstheme="minorAscii"/>
          <w:b w:val="0"/>
          <w:bCs w:val="0"/>
          <w:color w:val="000000" w:themeColor="text1" w:themeTint="FF" w:themeShade="FF"/>
          <w:sz w:val="22"/>
          <w:szCs w:val="22"/>
        </w:rPr>
      </w:pPr>
      <w:r w:rsidRPr="0A74F0A0" w:rsidR="6FDDF5A0">
        <w:rPr>
          <w:rFonts w:ascii="Calibri" w:hAnsi="Calibri" w:cs="Calibri" w:asciiTheme="minorAscii" w:hAnsiTheme="minorAscii" w:cstheme="minorAscii"/>
          <w:b w:val="0"/>
          <w:bCs w:val="0"/>
          <w:color w:val="000000" w:themeColor="text1" w:themeTint="FF" w:themeShade="FF"/>
          <w:sz w:val="22"/>
          <w:szCs w:val="22"/>
        </w:rPr>
        <w:t xml:space="preserve">There </w:t>
      </w:r>
      <w:r w:rsidRPr="0A74F0A0" w:rsidR="56F497B1">
        <w:rPr>
          <w:rFonts w:ascii="Calibri" w:hAnsi="Calibri" w:cs="Calibri" w:asciiTheme="minorAscii" w:hAnsiTheme="minorAscii" w:cstheme="minorAscii"/>
          <w:b w:val="0"/>
          <w:bCs w:val="0"/>
          <w:color w:val="000000" w:themeColor="text1" w:themeTint="FF" w:themeShade="FF"/>
          <w:sz w:val="22"/>
          <w:szCs w:val="22"/>
        </w:rPr>
        <w:t xml:space="preserve">was </w:t>
      </w:r>
      <w:r w:rsidRPr="0A74F0A0" w:rsidR="6FDDF5A0">
        <w:rPr>
          <w:rFonts w:ascii="Calibri" w:hAnsi="Calibri" w:cs="Calibri" w:asciiTheme="minorAscii" w:hAnsiTheme="minorAscii" w:cstheme="minorAscii"/>
          <w:b w:val="0"/>
          <w:bCs w:val="0"/>
          <w:color w:val="000000" w:themeColor="text1" w:themeTint="FF" w:themeShade="FF"/>
          <w:sz w:val="22"/>
          <w:szCs w:val="22"/>
        </w:rPr>
        <w:t xml:space="preserve">nothing to report from a planning perspective, nor </w:t>
      </w:r>
      <w:r w:rsidRPr="0A74F0A0" w:rsidR="0E2E64F3">
        <w:rPr>
          <w:rFonts w:ascii="Calibri" w:hAnsi="Calibri" w:cs="Calibri" w:asciiTheme="minorAscii" w:hAnsiTheme="minorAscii" w:cstheme="minorAscii"/>
          <w:b w:val="0"/>
          <w:bCs w:val="0"/>
          <w:color w:val="000000" w:themeColor="text1" w:themeTint="FF" w:themeShade="FF"/>
          <w:sz w:val="22"/>
          <w:szCs w:val="22"/>
        </w:rPr>
        <w:t xml:space="preserve">were </w:t>
      </w:r>
      <w:r w:rsidRPr="0A74F0A0" w:rsidR="6FDDF5A0">
        <w:rPr>
          <w:rFonts w:ascii="Calibri" w:hAnsi="Calibri" w:cs="Calibri" w:asciiTheme="minorAscii" w:hAnsiTheme="minorAscii" w:cstheme="minorAscii"/>
          <w:b w:val="0"/>
          <w:bCs w:val="0"/>
          <w:color w:val="000000" w:themeColor="text1" w:themeTint="FF" w:themeShade="FF"/>
          <w:sz w:val="22"/>
          <w:szCs w:val="22"/>
        </w:rPr>
        <w:t>there any update</w:t>
      </w:r>
      <w:r w:rsidRPr="0A74F0A0" w:rsidR="0DE2AE68">
        <w:rPr>
          <w:rFonts w:ascii="Calibri" w:hAnsi="Calibri" w:cs="Calibri" w:asciiTheme="minorAscii" w:hAnsiTheme="minorAscii" w:cstheme="minorAscii"/>
          <w:b w:val="0"/>
          <w:bCs w:val="0"/>
          <w:color w:val="000000" w:themeColor="text1" w:themeTint="FF" w:themeShade="FF"/>
          <w:sz w:val="22"/>
          <w:szCs w:val="22"/>
        </w:rPr>
        <w:t>s</w:t>
      </w:r>
    </w:p>
    <w:p w:rsidR="6FDDF5A0" w:rsidP="0A74F0A0" w:rsidRDefault="6FDDF5A0" w14:paraId="0634859A" w14:textId="23CCB4F0">
      <w:pPr>
        <w:pStyle w:val="ListParagraph"/>
        <w:suppressLineNumbers w:val="0"/>
        <w:bidi w:val="0"/>
        <w:spacing w:before="0" w:beforeAutospacing="off" w:after="0" w:afterAutospacing="off" w:line="240" w:lineRule="auto"/>
        <w:ind w:left="1170" w:right="0" w:hanging="0"/>
        <w:jc w:val="both"/>
        <w:rPr>
          <w:rFonts w:ascii="Calibri" w:hAnsi="Calibri" w:cs="Calibri" w:asciiTheme="minorAscii" w:hAnsiTheme="minorAscii" w:cstheme="minorAscii"/>
          <w:b w:val="0"/>
          <w:bCs w:val="0"/>
          <w:color w:val="000000" w:themeColor="text1" w:themeTint="FF" w:themeShade="FF"/>
          <w:sz w:val="22"/>
          <w:szCs w:val="22"/>
        </w:rPr>
      </w:pPr>
      <w:r w:rsidRPr="0A74F0A0" w:rsidR="6FDDF5A0">
        <w:rPr>
          <w:rFonts w:ascii="Calibri" w:hAnsi="Calibri" w:cs="Calibri" w:asciiTheme="minorAscii" w:hAnsiTheme="minorAscii" w:cstheme="minorAscii"/>
          <w:b w:val="0"/>
          <w:bCs w:val="0"/>
          <w:color w:val="000000" w:themeColor="text1" w:themeTint="FF" w:themeShade="FF"/>
          <w:sz w:val="22"/>
          <w:szCs w:val="22"/>
        </w:rPr>
        <w:t>on the double yellow lines.</w:t>
      </w:r>
    </w:p>
    <w:p w:rsidR="6FDDF5A0" w:rsidP="0A74F0A0" w:rsidRDefault="6FDDF5A0" w14:paraId="78E557B9" w14:textId="149D42E2">
      <w:pPr>
        <w:pStyle w:val="ListParagraph"/>
        <w:numPr>
          <w:ilvl w:val="0"/>
          <w:numId w:val="4"/>
        </w:numPr>
        <w:suppressLineNumbers w:val="0"/>
        <w:bidi w:val="0"/>
        <w:spacing w:before="0" w:beforeAutospacing="off" w:after="0" w:afterAutospacing="off" w:line="240" w:lineRule="auto"/>
        <w:ind w:left="1170" w:right="0" w:hanging="270"/>
        <w:jc w:val="both"/>
        <w:rPr>
          <w:rFonts w:ascii="Calibri" w:hAnsi="Calibri" w:cs="Calibri" w:asciiTheme="minorAscii" w:hAnsiTheme="minorAscii" w:cstheme="minorAscii"/>
          <w:b w:val="0"/>
          <w:bCs w:val="0"/>
          <w:color w:val="000000" w:themeColor="text1" w:themeTint="FF" w:themeShade="FF"/>
          <w:sz w:val="22"/>
          <w:szCs w:val="22"/>
        </w:rPr>
      </w:pPr>
      <w:r w:rsidRPr="0A74F0A0" w:rsidR="6FDDF5A0">
        <w:rPr>
          <w:rFonts w:ascii="Calibri" w:hAnsi="Calibri" w:cs="Calibri" w:asciiTheme="minorAscii" w:hAnsiTheme="minorAscii" w:cstheme="minorAscii"/>
          <w:b w:val="0"/>
          <w:bCs w:val="0"/>
          <w:color w:val="000000" w:themeColor="text1" w:themeTint="FF" w:themeShade="FF"/>
          <w:sz w:val="22"/>
          <w:szCs w:val="22"/>
        </w:rPr>
        <w:t xml:space="preserve">Fontwell Community Centre – </w:t>
      </w:r>
      <w:r w:rsidRPr="0A74F0A0" w:rsidR="24039953">
        <w:rPr>
          <w:rFonts w:ascii="Calibri" w:hAnsi="Calibri" w:cs="Calibri" w:asciiTheme="minorAscii" w:hAnsiTheme="minorAscii" w:cstheme="minorAscii"/>
          <w:b w:val="0"/>
          <w:bCs w:val="0"/>
          <w:color w:val="000000" w:themeColor="text1" w:themeTint="FF" w:themeShade="FF"/>
          <w:sz w:val="22"/>
          <w:szCs w:val="22"/>
        </w:rPr>
        <w:t xml:space="preserve">Due to an incident with the bollards at the </w:t>
      </w:r>
      <w:r w:rsidRPr="0A74F0A0" w:rsidR="4B60657E">
        <w:rPr>
          <w:rFonts w:ascii="Calibri" w:hAnsi="Calibri" w:cs="Calibri" w:asciiTheme="minorAscii" w:hAnsiTheme="minorAscii" w:cstheme="minorAscii"/>
          <w:b w:val="0"/>
          <w:bCs w:val="0"/>
          <w:color w:val="000000" w:themeColor="text1" w:themeTint="FF" w:themeShade="FF"/>
          <w:sz w:val="22"/>
          <w:szCs w:val="22"/>
        </w:rPr>
        <w:t xml:space="preserve">entrance to the </w:t>
      </w:r>
      <w:r w:rsidRPr="0A74F0A0" w:rsidR="340ADBE8">
        <w:rPr>
          <w:rFonts w:ascii="Calibri" w:hAnsi="Calibri" w:cs="Calibri" w:asciiTheme="minorAscii" w:hAnsiTheme="minorAscii" w:cstheme="minorAscii"/>
          <w:b w:val="0"/>
          <w:bCs w:val="0"/>
          <w:color w:val="000000" w:themeColor="text1" w:themeTint="FF" w:themeShade="FF"/>
          <w:sz w:val="22"/>
          <w:szCs w:val="22"/>
        </w:rPr>
        <w:t>carpark</w:t>
      </w:r>
      <w:r w:rsidRPr="0A74F0A0" w:rsidR="26B6610E">
        <w:rPr>
          <w:rFonts w:ascii="Calibri" w:hAnsi="Calibri" w:cs="Calibri" w:asciiTheme="minorAscii" w:hAnsiTheme="minorAscii" w:cstheme="minorAscii"/>
          <w:b w:val="0"/>
          <w:bCs w:val="0"/>
          <w:color w:val="000000" w:themeColor="text1" w:themeTint="FF" w:themeShade="FF"/>
          <w:sz w:val="22"/>
          <w:szCs w:val="22"/>
        </w:rPr>
        <w:t xml:space="preserve">, </w:t>
      </w:r>
      <w:r w:rsidRPr="0A74F0A0" w:rsidR="6FDDF5A0">
        <w:rPr>
          <w:rFonts w:ascii="Calibri" w:hAnsi="Calibri" w:cs="Calibri" w:asciiTheme="minorAscii" w:hAnsiTheme="minorAscii" w:cstheme="minorAscii"/>
          <w:b w:val="0"/>
          <w:bCs w:val="0"/>
          <w:color w:val="000000" w:themeColor="text1" w:themeTint="FF" w:themeShade="FF"/>
          <w:sz w:val="22"/>
          <w:szCs w:val="22"/>
        </w:rPr>
        <w:t xml:space="preserve">Cllr Riordan had met with the Project Manger to discuss </w:t>
      </w:r>
      <w:r w:rsidRPr="0A74F0A0" w:rsidR="16529AA9">
        <w:rPr>
          <w:rFonts w:ascii="Calibri" w:hAnsi="Calibri" w:cs="Calibri" w:asciiTheme="minorAscii" w:hAnsiTheme="minorAscii" w:cstheme="minorAscii"/>
          <w:b w:val="0"/>
          <w:bCs w:val="0"/>
          <w:color w:val="000000" w:themeColor="text1" w:themeTint="FF" w:themeShade="FF"/>
          <w:sz w:val="22"/>
          <w:szCs w:val="22"/>
        </w:rPr>
        <w:t>re</w:t>
      </w:r>
      <w:r w:rsidRPr="0A74F0A0" w:rsidR="3D44555E">
        <w:rPr>
          <w:rFonts w:ascii="Calibri" w:hAnsi="Calibri" w:cs="Calibri" w:asciiTheme="minorAscii" w:hAnsiTheme="minorAscii" w:cstheme="minorAscii"/>
          <w:b w:val="0"/>
          <w:bCs w:val="0"/>
          <w:color w:val="000000" w:themeColor="text1" w:themeTint="FF" w:themeShade="FF"/>
          <w:sz w:val="22"/>
          <w:szCs w:val="22"/>
        </w:rPr>
        <w:t xml:space="preserve">placing </w:t>
      </w:r>
      <w:r w:rsidRPr="0A74F0A0" w:rsidR="16529AA9">
        <w:rPr>
          <w:rFonts w:ascii="Calibri" w:hAnsi="Calibri" w:cs="Calibri" w:asciiTheme="minorAscii" w:hAnsiTheme="minorAscii" w:cstheme="minorAscii"/>
          <w:b w:val="0"/>
          <w:bCs w:val="0"/>
          <w:color w:val="000000" w:themeColor="text1" w:themeTint="FF" w:themeShade="FF"/>
          <w:sz w:val="22"/>
          <w:szCs w:val="22"/>
        </w:rPr>
        <w:t xml:space="preserve">some of the bollards </w:t>
      </w:r>
      <w:r w:rsidRPr="0A74F0A0" w:rsidR="480EA15D">
        <w:rPr>
          <w:rFonts w:ascii="Calibri" w:hAnsi="Calibri" w:cs="Calibri" w:asciiTheme="minorAscii" w:hAnsiTheme="minorAscii" w:cstheme="minorAscii"/>
          <w:b w:val="0"/>
          <w:bCs w:val="0"/>
          <w:color w:val="000000" w:themeColor="text1" w:themeTint="FF" w:themeShade="FF"/>
          <w:sz w:val="22"/>
          <w:szCs w:val="22"/>
        </w:rPr>
        <w:t xml:space="preserve">with </w:t>
      </w:r>
      <w:r w:rsidRPr="0A74F0A0" w:rsidR="6FDDF5A0">
        <w:rPr>
          <w:rFonts w:ascii="Calibri" w:hAnsi="Calibri" w:cs="Calibri" w:asciiTheme="minorAscii" w:hAnsiTheme="minorAscii" w:cstheme="minorAscii"/>
          <w:b w:val="0"/>
          <w:bCs w:val="0"/>
          <w:color w:val="000000" w:themeColor="text1" w:themeTint="FF" w:themeShade="FF"/>
          <w:sz w:val="22"/>
          <w:szCs w:val="22"/>
        </w:rPr>
        <w:t>a chain</w:t>
      </w:r>
      <w:r w:rsidRPr="0A74F0A0" w:rsidR="7A41852A">
        <w:rPr>
          <w:rFonts w:ascii="Calibri" w:hAnsi="Calibri" w:cs="Calibri" w:asciiTheme="minorAscii" w:hAnsiTheme="minorAscii" w:cstheme="minorAscii"/>
          <w:b w:val="0"/>
          <w:bCs w:val="0"/>
          <w:color w:val="000000" w:themeColor="text1" w:themeTint="FF" w:themeShade="FF"/>
          <w:sz w:val="22"/>
          <w:szCs w:val="22"/>
        </w:rPr>
        <w:t>.</w:t>
      </w:r>
    </w:p>
    <w:p w:rsidR="7B6D7D2E" w:rsidP="7B6D7D2E" w:rsidRDefault="7B6D7D2E" w14:paraId="2E321AE2" w14:textId="16E7AB89">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87A5621" w:rsidP="7B6D7D2E" w:rsidRDefault="787A5621" w14:paraId="619352D7" w14:textId="6DEE0FEB">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7B6D7D2E" w:rsidR="787A5621">
        <w:rPr>
          <w:rFonts w:ascii="Calibri" w:hAnsi="Calibri" w:cs="Calibri" w:asciiTheme="minorAscii" w:hAnsiTheme="minorAscii" w:cstheme="minorAscii"/>
          <w:b w:val="1"/>
          <w:bCs w:val="1"/>
          <w:color w:val="000000" w:themeColor="text1" w:themeTint="FF" w:themeShade="FF"/>
          <w:sz w:val="22"/>
          <w:szCs w:val="22"/>
        </w:rPr>
        <w:t>18</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Avisford Grange</w:t>
      </w:r>
    </w:p>
    <w:p w:rsidR="340B6952" w:rsidP="7B6D7D2E" w:rsidRDefault="340B6952" w14:paraId="6EB2AF43" w14:textId="78BBE63C">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794A24B1">
        <w:rPr>
          <w:rFonts w:ascii="Calibri" w:hAnsi="Calibri" w:cs="Calibri" w:asciiTheme="minorAscii" w:hAnsiTheme="minorAscii" w:cstheme="minorAscii"/>
          <w:b w:val="0"/>
          <w:bCs w:val="0"/>
          <w:color w:val="000000" w:themeColor="text1" w:themeTint="FF" w:themeShade="FF"/>
          <w:sz w:val="22"/>
          <w:szCs w:val="22"/>
        </w:rPr>
        <w:t>38</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2B071876">
        <w:rPr>
          <w:rFonts w:ascii="Calibri" w:hAnsi="Calibri" w:cs="Calibri" w:asciiTheme="minorAscii" w:hAnsiTheme="minorAscii" w:cstheme="minorAscii"/>
          <w:b w:val="0"/>
          <w:bCs w:val="0"/>
          <w:color w:val="000000" w:themeColor="text1" w:themeTint="FF" w:themeShade="FF"/>
          <w:sz w:val="22"/>
          <w:szCs w:val="22"/>
        </w:rPr>
        <w:t xml:space="preserve">Transfer of the Tennis </w:t>
      </w:r>
      <w:r w:rsidRPr="0A74F0A0" w:rsidR="06186F93">
        <w:rPr>
          <w:rFonts w:ascii="Calibri" w:hAnsi="Calibri" w:cs="Calibri" w:asciiTheme="minorAscii" w:hAnsiTheme="minorAscii" w:cstheme="minorAscii"/>
          <w:b w:val="0"/>
          <w:bCs w:val="0"/>
          <w:color w:val="000000" w:themeColor="text1" w:themeTint="FF" w:themeShade="FF"/>
          <w:sz w:val="22"/>
          <w:szCs w:val="22"/>
        </w:rPr>
        <w:t>C</w:t>
      </w:r>
      <w:r w:rsidRPr="0A74F0A0" w:rsidR="2B071876">
        <w:rPr>
          <w:rFonts w:ascii="Calibri" w:hAnsi="Calibri" w:cs="Calibri" w:asciiTheme="minorAscii" w:hAnsiTheme="minorAscii" w:cstheme="minorAscii"/>
          <w:b w:val="0"/>
          <w:bCs w:val="0"/>
          <w:color w:val="000000" w:themeColor="text1" w:themeTint="FF" w:themeShade="FF"/>
          <w:sz w:val="22"/>
          <w:szCs w:val="22"/>
        </w:rPr>
        <w:t>ourts</w:t>
      </w:r>
      <w:r w:rsidRPr="0A74F0A0" w:rsidR="550A47FF">
        <w:rPr>
          <w:rFonts w:ascii="Calibri" w:hAnsi="Calibri" w:cs="Calibri" w:asciiTheme="minorAscii" w:hAnsiTheme="minorAscii" w:cstheme="minorAscii"/>
          <w:b w:val="0"/>
          <w:bCs w:val="0"/>
          <w:color w:val="000000" w:themeColor="text1" w:themeTint="FF" w:themeShade="FF"/>
          <w:sz w:val="22"/>
          <w:szCs w:val="22"/>
        </w:rPr>
        <w:t>.  T</w:t>
      </w:r>
      <w:r w:rsidRPr="0A74F0A0" w:rsidR="2B071876">
        <w:rPr>
          <w:rFonts w:ascii="Calibri" w:hAnsi="Calibri" w:cs="Calibri" w:asciiTheme="minorAscii" w:hAnsiTheme="minorAscii" w:cstheme="minorAscii"/>
          <w:b w:val="0"/>
          <w:bCs w:val="0"/>
          <w:color w:val="000000" w:themeColor="text1" w:themeTint="FF" w:themeShade="FF"/>
          <w:sz w:val="22"/>
          <w:szCs w:val="22"/>
        </w:rPr>
        <w:t>he Parish Council had received the latest version of the transfer documents</w:t>
      </w:r>
      <w:r w:rsidRPr="0A74F0A0" w:rsidR="47D7F915">
        <w:rPr>
          <w:rFonts w:ascii="Calibri" w:hAnsi="Calibri" w:cs="Calibri" w:asciiTheme="minorAscii" w:hAnsiTheme="minorAscii" w:cstheme="minorAscii"/>
          <w:b w:val="0"/>
          <w:bCs w:val="0"/>
          <w:color w:val="000000" w:themeColor="text1" w:themeTint="FF" w:themeShade="FF"/>
          <w:sz w:val="22"/>
          <w:szCs w:val="22"/>
        </w:rPr>
        <w:t xml:space="preserve"> which </w:t>
      </w:r>
      <w:r w:rsidRPr="0A74F0A0" w:rsidR="47D7F915">
        <w:rPr>
          <w:rFonts w:ascii="Calibri" w:hAnsi="Calibri" w:cs="Calibri" w:asciiTheme="minorAscii" w:hAnsiTheme="minorAscii" w:cstheme="minorAscii"/>
          <w:b w:val="0"/>
          <w:bCs w:val="0"/>
          <w:color w:val="000000" w:themeColor="text1" w:themeTint="FF" w:themeShade="FF"/>
          <w:sz w:val="22"/>
          <w:szCs w:val="22"/>
        </w:rPr>
        <w:t>contained</w:t>
      </w:r>
      <w:r w:rsidRPr="0A74F0A0" w:rsidR="47D7F915">
        <w:rPr>
          <w:rFonts w:ascii="Calibri" w:hAnsi="Calibri" w:cs="Calibri" w:asciiTheme="minorAscii" w:hAnsiTheme="minorAscii" w:cstheme="minorAscii"/>
          <w:b w:val="0"/>
          <w:bCs w:val="0"/>
          <w:color w:val="000000" w:themeColor="text1" w:themeTint="FF" w:themeShade="FF"/>
          <w:sz w:val="22"/>
          <w:szCs w:val="22"/>
        </w:rPr>
        <w:t xml:space="preserve"> the </w:t>
      </w:r>
      <w:r w:rsidRPr="0A74F0A0" w:rsidR="55350A04">
        <w:rPr>
          <w:rFonts w:ascii="Calibri" w:hAnsi="Calibri" w:cs="Calibri" w:asciiTheme="minorAscii" w:hAnsiTheme="minorAscii" w:cstheme="minorAscii"/>
          <w:b w:val="0"/>
          <w:bCs w:val="0"/>
          <w:color w:val="000000" w:themeColor="text1" w:themeTint="FF" w:themeShade="FF"/>
          <w:sz w:val="22"/>
          <w:szCs w:val="22"/>
        </w:rPr>
        <w:t xml:space="preserve">requested </w:t>
      </w:r>
      <w:r w:rsidRPr="0A74F0A0" w:rsidR="2B071876">
        <w:rPr>
          <w:rFonts w:ascii="Calibri" w:hAnsi="Calibri" w:cs="Calibri" w:asciiTheme="minorAscii" w:hAnsiTheme="minorAscii" w:cstheme="minorAscii"/>
          <w:b w:val="0"/>
          <w:bCs w:val="0"/>
          <w:color w:val="000000" w:themeColor="text1" w:themeTint="FF" w:themeShade="FF"/>
          <w:sz w:val="22"/>
          <w:szCs w:val="22"/>
        </w:rPr>
        <w:t>a</w:t>
      </w:r>
      <w:r w:rsidRPr="0A74F0A0" w:rsidR="1C24F10A">
        <w:rPr>
          <w:rFonts w:ascii="Calibri" w:hAnsi="Calibri" w:cs="Calibri" w:asciiTheme="minorAscii" w:hAnsiTheme="minorAscii" w:cstheme="minorAscii"/>
          <w:b w:val="0"/>
          <w:bCs w:val="0"/>
          <w:color w:val="000000" w:themeColor="text1" w:themeTint="FF" w:themeShade="FF"/>
          <w:sz w:val="22"/>
          <w:szCs w:val="22"/>
        </w:rPr>
        <w:t>mendments</w:t>
      </w:r>
      <w:r w:rsidRPr="0A74F0A0" w:rsidR="6F717DBA">
        <w:rPr>
          <w:rFonts w:ascii="Calibri" w:hAnsi="Calibri" w:cs="Calibri" w:asciiTheme="minorAscii" w:hAnsiTheme="minorAscii" w:cstheme="minorAscii"/>
          <w:b w:val="0"/>
          <w:bCs w:val="0"/>
          <w:color w:val="000000" w:themeColor="text1" w:themeTint="FF" w:themeShade="FF"/>
          <w:sz w:val="22"/>
          <w:szCs w:val="22"/>
        </w:rPr>
        <w:t xml:space="preserve">.  The handover </w:t>
      </w:r>
      <w:r w:rsidRPr="0A74F0A0" w:rsidR="159B7DD2">
        <w:rPr>
          <w:rFonts w:ascii="Calibri" w:hAnsi="Calibri" w:cs="Calibri" w:asciiTheme="minorAscii" w:hAnsiTheme="minorAscii" w:cstheme="minorAscii"/>
          <w:b w:val="0"/>
          <w:bCs w:val="0"/>
          <w:color w:val="000000" w:themeColor="text1" w:themeTint="FF" w:themeShade="FF"/>
          <w:sz w:val="22"/>
          <w:szCs w:val="22"/>
        </w:rPr>
        <w:t>wa</w:t>
      </w:r>
      <w:r w:rsidRPr="0A74F0A0" w:rsidR="1FD1A84C">
        <w:rPr>
          <w:rFonts w:ascii="Calibri" w:hAnsi="Calibri" w:cs="Calibri" w:asciiTheme="minorAscii" w:hAnsiTheme="minorAscii" w:cstheme="minorAscii"/>
          <w:b w:val="0"/>
          <w:bCs w:val="0"/>
          <w:color w:val="000000" w:themeColor="text1" w:themeTint="FF" w:themeShade="FF"/>
          <w:sz w:val="22"/>
          <w:szCs w:val="22"/>
        </w:rPr>
        <w:t>s</w:t>
      </w:r>
      <w:r w:rsidRPr="0A74F0A0" w:rsidR="159B7DD2">
        <w:rPr>
          <w:rFonts w:ascii="Calibri" w:hAnsi="Calibri" w:cs="Calibri" w:asciiTheme="minorAscii" w:hAnsiTheme="minorAscii" w:cstheme="minorAscii"/>
          <w:b w:val="0"/>
          <w:bCs w:val="0"/>
          <w:color w:val="000000" w:themeColor="text1" w:themeTint="FF" w:themeShade="FF"/>
          <w:sz w:val="22"/>
          <w:szCs w:val="22"/>
        </w:rPr>
        <w:t xml:space="preserve"> still </w:t>
      </w:r>
      <w:r w:rsidRPr="0A74F0A0" w:rsidR="7A71623E">
        <w:rPr>
          <w:rFonts w:ascii="Calibri" w:hAnsi="Calibri" w:cs="Calibri" w:asciiTheme="minorAscii" w:hAnsiTheme="minorAscii" w:cstheme="minorAscii"/>
          <w:b w:val="0"/>
          <w:bCs w:val="0"/>
          <w:color w:val="000000" w:themeColor="text1" w:themeTint="FF" w:themeShade="FF"/>
          <w:sz w:val="22"/>
          <w:szCs w:val="22"/>
        </w:rPr>
        <w:t>progressing,</w:t>
      </w:r>
      <w:r w:rsidRPr="0A74F0A0" w:rsidR="6F717DBA">
        <w:rPr>
          <w:rFonts w:ascii="Calibri" w:hAnsi="Calibri" w:cs="Calibri" w:asciiTheme="minorAscii" w:hAnsiTheme="minorAscii" w:cstheme="minorAscii"/>
          <w:b w:val="0"/>
          <w:bCs w:val="0"/>
          <w:color w:val="000000" w:themeColor="text1" w:themeTint="FF" w:themeShade="FF"/>
          <w:sz w:val="22"/>
          <w:szCs w:val="22"/>
        </w:rPr>
        <w:t xml:space="preserve"> and </w:t>
      </w:r>
      <w:r w:rsidRPr="0A74F0A0" w:rsidR="3A400F51">
        <w:rPr>
          <w:rFonts w:ascii="Calibri" w:hAnsi="Calibri" w:cs="Calibri" w:asciiTheme="minorAscii" w:hAnsiTheme="minorAscii" w:cstheme="minorAscii"/>
          <w:b w:val="0"/>
          <w:bCs w:val="0"/>
          <w:color w:val="000000" w:themeColor="text1" w:themeTint="FF" w:themeShade="FF"/>
          <w:sz w:val="22"/>
          <w:szCs w:val="22"/>
        </w:rPr>
        <w:t>the Tennis Courts would be a</w:t>
      </w:r>
      <w:r w:rsidRPr="0A74F0A0" w:rsidR="7F21A706">
        <w:rPr>
          <w:rFonts w:ascii="Calibri" w:hAnsi="Calibri" w:cs="Calibri" w:asciiTheme="minorAscii" w:hAnsiTheme="minorAscii" w:cstheme="minorAscii"/>
          <w:b w:val="0"/>
          <w:bCs w:val="0"/>
          <w:color w:val="000000" w:themeColor="text1" w:themeTint="FF" w:themeShade="FF"/>
          <w:sz w:val="22"/>
          <w:szCs w:val="22"/>
        </w:rPr>
        <w:t>vailab</w:t>
      </w:r>
      <w:r w:rsidRPr="0A74F0A0" w:rsidR="3A400F51">
        <w:rPr>
          <w:rFonts w:ascii="Calibri" w:hAnsi="Calibri" w:cs="Calibri" w:asciiTheme="minorAscii" w:hAnsiTheme="minorAscii" w:cstheme="minorAscii"/>
          <w:b w:val="0"/>
          <w:bCs w:val="0"/>
          <w:color w:val="000000" w:themeColor="text1" w:themeTint="FF" w:themeShade="FF"/>
          <w:sz w:val="22"/>
          <w:szCs w:val="22"/>
        </w:rPr>
        <w:t xml:space="preserve">le to </w:t>
      </w:r>
      <w:r w:rsidRPr="0A74F0A0" w:rsidR="09FE78FC">
        <w:rPr>
          <w:rFonts w:ascii="Calibri" w:hAnsi="Calibri" w:cs="Calibri" w:asciiTheme="minorAscii" w:hAnsiTheme="minorAscii" w:cstheme="minorAscii"/>
          <w:b w:val="0"/>
          <w:bCs w:val="0"/>
          <w:color w:val="000000" w:themeColor="text1" w:themeTint="FF" w:themeShade="FF"/>
          <w:sz w:val="22"/>
          <w:szCs w:val="22"/>
        </w:rPr>
        <w:t xml:space="preserve">hire under the </w:t>
      </w:r>
      <w:r w:rsidRPr="0A74F0A0" w:rsidR="3A400F51">
        <w:rPr>
          <w:rFonts w:ascii="Calibri" w:hAnsi="Calibri" w:cs="Calibri" w:asciiTheme="minorAscii" w:hAnsiTheme="minorAscii" w:cstheme="minorAscii"/>
          <w:b w:val="0"/>
          <w:bCs w:val="0"/>
          <w:color w:val="000000" w:themeColor="text1" w:themeTint="FF" w:themeShade="FF"/>
          <w:sz w:val="22"/>
          <w:szCs w:val="22"/>
        </w:rPr>
        <w:t>previous</w:t>
      </w:r>
      <w:r w:rsidRPr="0A74F0A0" w:rsidR="564B0337">
        <w:rPr>
          <w:rFonts w:ascii="Calibri" w:hAnsi="Calibri" w:cs="Calibri" w:asciiTheme="minorAscii" w:hAnsiTheme="minorAscii" w:cstheme="minorAscii"/>
          <w:b w:val="0"/>
          <w:bCs w:val="0"/>
          <w:color w:val="000000" w:themeColor="text1" w:themeTint="FF" w:themeShade="FF"/>
          <w:sz w:val="22"/>
          <w:szCs w:val="22"/>
        </w:rPr>
        <w:t xml:space="preserve"> arrangement</w:t>
      </w:r>
      <w:r w:rsidRPr="0A74F0A0" w:rsidR="3A400F51">
        <w:rPr>
          <w:rFonts w:ascii="Calibri" w:hAnsi="Calibri" w:cs="Calibri" w:asciiTheme="minorAscii" w:hAnsiTheme="minorAscii" w:cstheme="minorAscii"/>
          <w:b w:val="0"/>
          <w:bCs w:val="0"/>
          <w:color w:val="000000" w:themeColor="text1" w:themeTint="FF" w:themeShade="FF"/>
          <w:sz w:val="22"/>
          <w:szCs w:val="22"/>
        </w:rPr>
        <w:t xml:space="preserve">. </w:t>
      </w:r>
    </w:p>
    <w:p w:rsidR="7B6D7D2E" w:rsidP="7B6D7D2E" w:rsidRDefault="7B6D7D2E" w14:paraId="6F647427" w14:textId="31D613C5">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075D209F" w:rsidP="7B6D7D2E" w:rsidRDefault="075D209F" w14:paraId="7630CF76" w14:textId="25B45E1C">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075D209F">
        <w:rPr>
          <w:rFonts w:ascii="Calibri" w:hAnsi="Calibri" w:cs="Calibri" w:asciiTheme="minorAscii" w:hAnsiTheme="minorAscii" w:cstheme="minorAscii"/>
          <w:b w:val="1"/>
          <w:bCs w:val="1"/>
          <w:color w:val="000000" w:themeColor="text1" w:themeTint="FF" w:themeShade="FF"/>
          <w:sz w:val="22"/>
          <w:szCs w:val="22"/>
        </w:rPr>
        <w:t>1</w:t>
      </w:r>
      <w:r w:rsidRPr="7B6D7D2E" w:rsidR="340B6952">
        <w:rPr>
          <w:rFonts w:ascii="Calibri" w:hAnsi="Calibri" w:cs="Calibri" w:asciiTheme="minorAscii" w:hAnsiTheme="minorAscii" w:cstheme="minorAscii"/>
          <w:b w:val="1"/>
          <w:bCs w:val="1"/>
          <w:color w:val="000000" w:themeColor="text1" w:themeTint="FF" w:themeShade="FF"/>
          <w:sz w:val="22"/>
          <w:szCs w:val="22"/>
        </w:rPr>
        <w:t>9.</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HELAA (Housing &amp; Economic Land Availability</w:t>
      </w:r>
      <w:r w:rsidRPr="7B6D7D2E" w:rsidR="340B6952">
        <w:rPr>
          <w:rFonts w:ascii="Calibri" w:hAnsi="Calibri" w:cs="Calibri" w:asciiTheme="minorAscii" w:hAnsiTheme="minorAscii" w:cstheme="minorAscii"/>
          <w:color w:val="000000" w:themeColor="text1" w:themeTint="FF" w:themeShade="FF"/>
          <w:sz w:val="22"/>
          <w:szCs w:val="22"/>
        </w:rPr>
        <w:t xml:space="preserve"> </w:t>
      </w:r>
      <w:r w:rsidRPr="7B6D7D2E" w:rsidR="340B6952">
        <w:rPr>
          <w:rFonts w:ascii="Calibri" w:hAnsi="Calibri" w:cs="Calibri" w:asciiTheme="minorAscii" w:hAnsiTheme="minorAscii" w:cstheme="minorAscii"/>
          <w:b w:val="1"/>
          <w:bCs w:val="1"/>
          <w:color w:val="000000" w:themeColor="text1" w:themeTint="FF" w:themeShade="FF"/>
          <w:sz w:val="22"/>
          <w:szCs w:val="22"/>
        </w:rPr>
        <w:t>Assessment)</w:t>
      </w:r>
    </w:p>
    <w:p w:rsidR="340B6952" w:rsidP="7B6D7D2E" w:rsidRDefault="340B6952" w14:paraId="06268482" w14:textId="102E8A3D">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5624CCFF">
        <w:rPr>
          <w:rFonts w:ascii="Calibri" w:hAnsi="Calibri" w:cs="Calibri" w:asciiTheme="minorAscii" w:hAnsiTheme="minorAscii" w:cstheme="minorAscii"/>
          <w:b w:val="0"/>
          <w:bCs w:val="0"/>
          <w:color w:val="000000" w:themeColor="text1" w:themeTint="FF" w:themeShade="FF"/>
          <w:sz w:val="22"/>
          <w:szCs w:val="22"/>
        </w:rPr>
        <w:t>39</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4BC393EC">
        <w:rPr>
          <w:rFonts w:ascii="Calibri" w:hAnsi="Calibri" w:cs="Calibri" w:asciiTheme="minorAscii" w:hAnsiTheme="minorAscii" w:cstheme="minorAscii"/>
          <w:b w:val="0"/>
          <w:bCs w:val="0"/>
          <w:color w:val="000000" w:themeColor="text1" w:themeTint="FF" w:themeShade="FF"/>
          <w:sz w:val="22"/>
          <w:szCs w:val="22"/>
        </w:rPr>
        <w:t>Since the call for sites closed in 2024, there has been no new report</w:t>
      </w:r>
      <w:r w:rsidRPr="0A74F0A0" w:rsidR="7037A8B9">
        <w:rPr>
          <w:rFonts w:ascii="Calibri" w:hAnsi="Calibri" w:cs="Calibri" w:asciiTheme="minorAscii" w:hAnsiTheme="minorAscii" w:cstheme="minorAscii"/>
          <w:b w:val="0"/>
          <w:bCs w:val="0"/>
          <w:color w:val="000000" w:themeColor="text1" w:themeTint="FF" w:themeShade="FF"/>
          <w:sz w:val="22"/>
          <w:szCs w:val="22"/>
        </w:rPr>
        <w:t xml:space="preserve"> and no change in status </w:t>
      </w:r>
      <w:r w:rsidRPr="0A74F0A0" w:rsidR="54FE618C">
        <w:rPr>
          <w:rFonts w:ascii="Calibri" w:hAnsi="Calibri" w:cs="Calibri" w:asciiTheme="minorAscii" w:hAnsiTheme="minorAscii" w:cstheme="minorAscii"/>
          <w:b w:val="0"/>
          <w:bCs w:val="0"/>
          <w:color w:val="000000" w:themeColor="text1" w:themeTint="FF" w:themeShade="FF"/>
          <w:sz w:val="22"/>
          <w:szCs w:val="22"/>
        </w:rPr>
        <w:t>on</w:t>
      </w:r>
      <w:r w:rsidRPr="0A74F0A0" w:rsidR="0012AB2A">
        <w:rPr>
          <w:rFonts w:ascii="Calibri" w:hAnsi="Calibri" w:cs="Calibri" w:asciiTheme="minorAscii" w:hAnsiTheme="minorAscii" w:cstheme="minorAscii"/>
          <w:b w:val="0"/>
          <w:bCs w:val="0"/>
          <w:color w:val="000000" w:themeColor="text1" w:themeTint="FF" w:themeShade="FF"/>
          <w:sz w:val="22"/>
          <w:szCs w:val="22"/>
        </w:rPr>
        <w:t xml:space="preserve"> </w:t>
      </w:r>
      <w:r w:rsidRPr="0A74F0A0" w:rsidR="7037A8B9">
        <w:rPr>
          <w:rFonts w:ascii="Calibri" w:hAnsi="Calibri" w:cs="Calibri" w:asciiTheme="minorAscii" w:hAnsiTheme="minorAscii" w:cstheme="minorAscii"/>
          <w:b w:val="0"/>
          <w:bCs w:val="0"/>
          <w:color w:val="000000" w:themeColor="text1" w:themeTint="FF" w:themeShade="FF"/>
          <w:sz w:val="22"/>
          <w:szCs w:val="22"/>
        </w:rPr>
        <w:t>the</w:t>
      </w:r>
      <w:r w:rsidRPr="0A74F0A0" w:rsidR="7037A8B9">
        <w:rPr>
          <w:rFonts w:ascii="Calibri" w:hAnsi="Calibri" w:cs="Calibri" w:asciiTheme="minorAscii" w:hAnsiTheme="minorAscii" w:cstheme="minorAscii"/>
          <w:b w:val="0"/>
          <w:bCs w:val="0"/>
          <w:color w:val="000000" w:themeColor="text1" w:themeTint="FF" w:themeShade="FF"/>
          <w:sz w:val="22"/>
          <w:szCs w:val="22"/>
        </w:rPr>
        <w:t xml:space="preserve"> map.</w:t>
      </w:r>
    </w:p>
    <w:p w:rsidR="7B6D7D2E" w:rsidP="7B6D7D2E" w:rsidRDefault="7B6D7D2E" w14:paraId="7334EDDB" w14:textId="058FABDC">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0F496269" w:rsidP="7B6D7D2E" w:rsidRDefault="0F496269" w14:paraId="1FF77F74" w14:textId="0E694BE5">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0A74F0A0" w:rsidR="0F496269">
        <w:rPr>
          <w:rFonts w:ascii="Calibri" w:hAnsi="Calibri" w:cs="Calibri" w:asciiTheme="minorAscii" w:hAnsiTheme="minorAscii" w:cstheme="minorAscii"/>
          <w:b w:val="1"/>
          <w:bCs w:val="1"/>
          <w:color w:val="000000" w:themeColor="text1" w:themeTint="FF" w:themeShade="FF"/>
          <w:sz w:val="22"/>
          <w:szCs w:val="22"/>
        </w:rPr>
        <w:t>20</w:t>
      </w:r>
      <w:r w:rsidRPr="0A74F0A0" w:rsidR="340B6952">
        <w:rPr>
          <w:rFonts w:ascii="Calibri" w:hAnsi="Calibri" w:cs="Calibri" w:asciiTheme="minorAscii" w:hAnsiTheme="minorAscii" w:cstheme="minorAscii"/>
          <w:b w:val="1"/>
          <w:bCs w:val="1"/>
          <w:color w:val="000000" w:themeColor="text1" w:themeTint="FF" w:themeShade="FF"/>
          <w:sz w:val="22"/>
          <w:szCs w:val="22"/>
        </w:rPr>
        <w:t>.</w:t>
      </w:r>
      <w:r>
        <w:tab/>
      </w:r>
      <w:r w:rsidRPr="0A74F0A0" w:rsidR="340B6952">
        <w:rPr>
          <w:rFonts w:ascii="Calibri" w:hAnsi="Calibri" w:cs="Calibri" w:asciiTheme="minorAscii" w:hAnsiTheme="minorAscii" w:cstheme="minorAscii"/>
          <w:b w:val="1"/>
          <w:bCs w:val="1"/>
          <w:color w:val="000000" w:themeColor="text1" w:themeTint="FF" w:themeShade="FF"/>
          <w:sz w:val="22"/>
          <w:szCs w:val="22"/>
        </w:rPr>
        <w:t>Community Infrastructure Levy t</w:t>
      </w:r>
      <w:r w:rsidRPr="0A74F0A0" w:rsidR="340B6952">
        <w:rPr>
          <w:rFonts w:ascii="Calibri" w:hAnsi="Calibri" w:cs="Calibri" w:asciiTheme="minorAscii" w:hAnsiTheme="minorAscii" w:cstheme="minorAscii"/>
          <w:b w:val="1"/>
          <w:bCs w:val="1"/>
          <w:color w:val="000000" w:themeColor="text1" w:themeTint="FF" w:themeShade="FF"/>
          <w:sz w:val="22"/>
          <w:szCs w:val="22"/>
        </w:rPr>
        <w:t>rajectory</w:t>
      </w:r>
    </w:p>
    <w:p w:rsidR="340B6952" w:rsidP="7B6D7D2E" w:rsidRDefault="340B6952" w14:paraId="400551F8" w14:textId="32BA1F17">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6C8C3A24">
        <w:rPr>
          <w:rFonts w:ascii="Calibri" w:hAnsi="Calibri" w:cs="Calibri" w:asciiTheme="minorAscii" w:hAnsiTheme="minorAscii" w:cstheme="minorAscii"/>
          <w:b w:val="0"/>
          <w:bCs w:val="0"/>
          <w:color w:val="000000" w:themeColor="text1" w:themeTint="FF" w:themeShade="FF"/>
          <w:sz w:val="22"/>
          <w:szCs w:val="22"/>
        </w:rPr>
        <w:t>40</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53420D78">
        <w:rPr>
          <w:rFonts w:ascii="Calibri" w:hAnsi="Calibri" w:cs="Calibri" w:asciiTheme="minorAscii" w:hAnsiTheme="minorAscii" w:cstheme="minorAscii"/>
          <w:b w:val="0"/>
          <w:bCs w:val="0"/>
          <w:color w:val="000000" w:themeColor="text1" w:themeTint="FF" w:themeShade="FF"/>
          <w:sz w:val="22"/>
          <w:szCs w:val="22"/>
        </w:rPr>
        <w:t>There were no updates to report</w:t>
      </w:r>
      <w:r w:rsidRPr="0A74F0A0" w:rsidR="2D5966FD">
        <w:rPr>
          <w:rFonts w:ascii="Calibri" w:hAnsi="Calibri" w:cs="Calibri" w:asciiTheme="minorAscii" w:hAnsiTheme="minorAscii" w:cstheme="minorAscii"/>
          <w:b w:val="0"/>
          <w:bCs w:val="0"/>
          <w:color w:val="000000" w:themeColor="text1" w:themeTint="FF" w:themeShade="FF"/>
          <w:sz w:val="22"/>
          <w:szCs w:val="22"/>
        </w:rPr>
        <w:t>.</w:t>
      </w:r>
    </w:p>
    <w:p w:rsidR="7B6D7D2E" w:rsidP="7B6D7D2E" w:rsidRDefault="7B6D7D2E" w14:paraId="4FFDD009" w14:textId="1BA5A4A4">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6F2C216A" w:rsidP="7B6D7D2E" w:rsidRDefault="6F2C216A" w14:paraId="48996933" w14:textId="33E1DF22">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7B6D7D2E" w:rsidR="6F2C216A">
        <w:rPr>
          <w:rFonts w:ascii="Calibri" w:hAnsi="Calibri" w:cs="Calibri" w:asciiTheme="minorAscii" w:hAnsiTheme="minorAscii" w:cstheme="minorAscii"/>
          <w:b w:val="1"/>
          <w:bCs w:val="1"/>
          <w:color w:val="000000" w:themeColor="text1" w:themeTint="FF" w:themeShade="FF"/>
          <w:sz w:val="22"/>
          <w:szCs w:val="22"/>
        </w:rPr>
        <w:t>21</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BEWAG (Barnham, Eastergate &amp; Westergate Advisory Group)</w:t>
      </w:r>
    </w:p>
    <w:p w:rsidR="340B6952" w:rsidP="7B6D7D2E" w:rsidRDefault="340B6952" w14:paraId="02B11F2E" w14:textId="5EEAC049">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3A6ECCCE">
        <w:rPr>
          <w:rFonts w:ascii="Calibri" w:hAnsi="Calibri" w:cs="Calibri" w:asciiTheme="minorAscii" w:hAnsiTheme="minorAscii" w:cstheme="minorAscii"/>
          <w:b w:val="0"/>
          <w:bCs w:val="0"/>
          <w:color w:val="000000" w:themeColor="text1" w:themeTint="FF" w:themeShade="FF"/>
          <w:sz w:val="22"/>
          <w:szCs w:val="22"/>
        </w:rPr>
        <w:t>41</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0B8033CB">
        <w:rPr>
          <w:rFonts w:ascii="Calibri" w:hAnsi="Calibri" w:cs="Calibri" w:asciiTheme="minorAscii" w:hAnsiTheme="minorAscii" w:cstheme="minorAscii"/>
          <w:b w:val="0"/>
          <w:bCs w:val="0"/>
          <w:color w:val="000000" w:themeColor="text1" w:themeTint="FF" w:themeShade="FF"/>
          <w:sz w:val="22"/>
          <w:szCs w:val="22"/>
        </w:rPr>
        <w:t>There were no updates to report.</w:t>
      </w:r>
    </w:p>
    <w:p w:rsidR="7B6D7D2E" w:rsidP="7B6D7D2E" w:rsidRDefault="7B6D7D2E" w14:paraId="29C9C8BD" w14:textId="12DB7FCD">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25BF27D6" w:rsidP="7B6D7D2E" w:rsidRDefault="25BF27D6" w14:paraId="11AA7456" w14:textId="04DA568A">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0A74F0A0" w:rsidR="25BF27D6">
        <w:rPr>
          <w:rFonts w:ascii="Calibri" w:hAnsi="Calibri" w:cs="Calibri" w:asciiTheme="minorAscii" w:hAnsiTheme="minorAscii" w:cstheme="minorAscii"/>
          <w:b w:val="1"/>
          <w:bCs w:val="1"/>
          <w:color w:val="000000" w:themeColor="text1" w:themeTint="FF" w:themeShade="FF"/>
          <w:sz w:val="22"/>
          <w:szCs w:val="22"/>
        </w:rPr>
        <w:t>22</w:t>
      </w:r>
      <w:r w:rsidRPr="0A74F0A0" w:rsidR="340B6952">
        <w:rPr>
          <w:rFonts w:ascii="Calibri" w:hAnsi="Calibri" w:cs="Calibri" w:asciiTheme="minorAscii" w:hAnsiTheme="minorAscii" w:cstheme="minorAscii"/>
          <w:b w:val="1"/>
          <w:bCs w:val="1"/>
          <w:color w:val="000000" w:themeColor="text1" w:themeTint="FF" w:themeShade="FF"/>
          <w:sz w:val="22"/>
          <w:szCs w:val="22"/>
        </w:rPr>
        <w:t>.</w:t>
      </w:r>
      <w:r>
        <w:tab/>
      </w:r>
      <w:r w:rsidRPr="0A74F0A0" w:rsidR="340B6952">
        <w:rPr>
          <w:rFonts w:ascii="Calibri" w:hAnsi="Calibri" w:cs="Calibri" w:asciiTheme="minorAscii" w:hAnsiTheme="minorAscii" w:cstheme="minorAscii"/>
          <w:b w:val="1"/>
          <w:bCs w:val="1"/>
          <w:color w:val="000000" w:themeColor="text1" w:themeTint="FF" w:themeShade="FF"/>
          <w:sz w:val="22"/>
          <w:szCs w:val="22"/>
        </w:rPr>
        <w:t>South Downs National Park</w:t>
      </w:r>
      <w:r w:rsidRPr="0A74F0A0" w:rsidR="41D738A9">
        <w:rPr>
          <w:rFonts w:ascii="Calibri" w:hAnsi="Calibri" w:cs="Calibri" w:asciiTheme="minorAscii" w:hAnsiTheme="minorAscii" w:cstheme="minorAscii"/>
          <w:b w:val="1"/>
          <w:bCs w:val="1"/>
          <w:color w:val="000000" w:themeColor="text1" w:themeTint="FF" w:themeShade="FF"/>
          <w:sz w:val="22"/>
          <w:szCs w:val="22"/>
        </w:rPr>
        <w:t xml:space="preserve"> Authority</w:t>
      </w:r>
    </w:p>
    <w:p w:rsidR="340B6952" w:rsidP="7B6D7D2E" w:rsidRDefault="340B6952" w14:paraId="08F8FCB5" w14:textId="04DFBB73">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05639724">
        <w:rPr>
          <w:rFonts w:ascii="Calibri" w:hAnsi="Calibri" w:cs="Calibri" w:asciiTheme="minorAscii" w:hAnsiTheme="minorAscii" w:cstheme="minorAscii"/>
          <w:b w:val="0"/>
          <w:bCs w:val="0"/>
          <w:color w:val="000000" w:themeColor="text1" w:themeTint="FF" w:themeShade="FF"/>
          <w:sz w:val="22"/>
          <w:szCs w:val="22"/>
        </w:rPr>
        <w:t>42</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60FCDDE6">
        <w:rPr>
          <w:rFonts w:ascii="Calibri" w:hAnsi="Calibri" w:cs="Calibri" w:asciiTheme="minorAscii" w:hAnsiTheme="minorAscii" w:cstheme="minorAscii"/>
          <w:b w:val="0"/>
          <w:bCs w:val="0"/>
          <w:color w:val="000000" w:themeColor="text1" w:themeTint="FF" w:themeShade="FF"/>
          <w:sz w:val="22"/>
          <w:szCs w:val="22"/>
          <w:u w:val="single"/>
        </w:rPr>
        <w:t>NOTED</w:t>
      </w:r>
      <w:r w:rsidRPr="0A74F0A0" w:rsidR="6DC7A0AB">
        <w:rPr>
          <w:rFonts w:ascii="Calibri" w:hAnsi="Calibri" w:cs="Calibri" w:asciiTheme="minorAscii" w:hAnsiTheme="minorAscii" w:cstheme="minorAscii"/>
          <w:b w:val="0"/>
          <w:bCs w:val="0"/>
          <w:color w:val="000000" w:themeColor="text1" w:themeTint="FF" w:themeShade="FF"/>
          <w:sz w:val="22"/>
          <w:szCs w:val="22"/>
        </w:rPr>
        <w:t xml:space="preserve">:  </w:t>
      </w:r>
      <w:r w:rsidRPr="0A74F0A0" w:rsidR="617B7D9E">
        <w:rPr>
          <w:rFonts w:ascii="Calibri" w:hAnsi="Calibri" w:cs="Calibri" w:asciiTheme="minorAscii" w:hAnsiTheme="minorAscii" w:cstheme="minorAscii"/>
          <w:b w:val="0"/>
          <w:bCs w:val="0"/>
          <w:color w:val="000000" w:themeColor="text1" w:themeTint="FF" w:themeShade="FF"/>
          <w:sz w:val="22"/>
          <w:szCs w:val="22"/>
        </w:rPr>
        <w:t>December news and updates</w:t>
      </w:r>
      <w:r w:rsidRPr="0A74F0A0" w:rsidR="3CD35723">
        <w:rPr>
          <w:rFonts w:ascii="Calibri" w:hAnsi="Calibri" w:cs="Calibri" w:asciiTheme="minorAscii" w:hAnsiTheme="minorAscii" w:cstheme="minorAscii"/>
          <w:b w:val="0"/>
          <w:bCs w:val="0"/>
          <w:color w:val="000000" w:themeColor="text1" w:themeTint="FF" w:themeShade="FF"/>
          <w:sz w:val="22"/>
          <w:szCs w:val="22"/>
        </w:rPr>
        <w:t xml:space="preserve"> had been circulated </w:t>
      </w:r>
    </w:p>
    <w:p w:rsidR="617B7D9E" w:rsidP="0A74F0A0" w:rsidRDefault="617B7D9E" w14:paraId="7A68E901" w14:textId="5D244FAD">
      <w:pPr>
        <w:pStyle w:val="Normal"/>
        <w:suppressLineNumbers w:val="0"/>
        <w:bidi w:val="0"/>
        <w:spacing w:before="0" w:beforeAutospacing="off" w:after="0" w:afterAutospacing="off" w:line="240" w:lineRule="auto"/>
        <w:ind w:left="900" w:right="0" w:hanging="0"/>
        <w:jc w:val="both"/>
        <w:rPr>
          <w:rFonts w:ascii="Calibri" w:hAnsi="Calibri" w:cs="Calibri" w:asciiTheme="minorAscii" w:hAnsiTheme="minorAscii" w:cstheme="minorAscii"/>
          <w:b w:val="0"/>
          <w:bCs w:val="0"/>
          <w:color w:val="000000" w:themeColor="text1" w:themeTint="FF" w:themeShade="FF"/>
          <w:sz w:val="22"/>
          <w:szCs w:val="22"/>
        </w:rPr>
      </w:pPr>
      <w:r w:rsidRPr="0A74F0A0" w:rsidR="27A2C419">
        <w:rPr>
          <w:rFonts w:ascii="Calibri" w:hAnsi="Calibri" w:cs="Calibri" w:asciiTheme="minorAscii" w:hAnsiTheme="minorAscii" w:cstheme="minorAscii"/>
          <w:b w:val="0"/>
          <w:bCs w:val="0"/>
          <w:color w:val="000000" w:themeColor="text1" w:themeTint="FF" w:themeShade="FF"/>
          <w:sz w:val="22"/>
          <w:szCs w:val="22"/>
          <w:u w:val="single"/>
        </w:rPr>
        <w:t>NOTED:</w:t>
      </w:r>
      <w:r w:rsidRPr="0A74F0A0" w:rsidR="692EB09D">
        <w:rPr>
          <w:rFonts w:ascii="Calibri" w:hAnsi="Calibri" w:cs="Calibri" w:asciiTheme="minorAscii" w:hAnsiTheme="minorAscii" w:cstheme="minorAscii"/>
          <w:b w:val="0"/>
          <w:bCs w:val="0"/>
          <w:color w:val="000000" w:themeColor="text1" w:themeTint="FF" w:themeShade="FF"/>
          <w:sz w:val="22"/>
          <w:szCs w:val="22"/>
        </w:rPr>
        <w:t xml:space="preserve"> </w:t>
      </w:r>
      <w:r w:rsidRPr="0A74F0A0" w:rsidR="617B7D9E">
        <w:rPr>
          <w:rFonts w:ascii="Calibri" w:hAnsi="Calibri" w:cs="Calibri" w:asciiTheme="minorAscii" w:hAnsiTheme="minorAscii" w:cstheme="minorAscii"/>
          <w:b w:val="0"/>
          <w:bCs w:val="0"/>
          <w:color w:val="000000" w:themeColor="text1" w:themeTint="FF" w:themeShade="FF"/>
          <w:sz w:val="22"/>
          <w:szCs w:val="22"/>
        </w:rPr>
        <w:t>SDNPA’s briefing meeting</w:t>
      </w:r>
      <w:r w:rsidRPr="0A74F0A0" w:rsidR="627C809C">
        <w:rPr>
          <w:rFonts w:ascii="Calibri" w:hAnsi="Calibri" w:cs="Calibri" w:asciiTheme="minorAscii" w:hAnsiTheme="minorAscii" w:cstheme="minorAscii"/>
          <w:b w:val="0"/>
          <w:bCs w:val="0"/>
          <w:color w:val="000000" w:themeColor="text1" w:themeTint="FF" w:themeShade="FF"/>
          <w:sz w:val="22"/>
          <w:szCs w:val="22"/>
        </w:rPr>
        <w:t xml:space="preserve"> on their Partnership Management Plan and their Local Plan Review Reg 18 consultation was being held on 22/1/25 which Cllr Higham would attend.</w:t>
      </w:r>
    </w:p>
    <w:p w:rsidR="7B6D7D2E" w:rsidP="7B6D7D2E" w:rsidRDefault="7B6D7D2E" w14:paraId="1A908C3E" w14:textId="27B9AA7A">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E80DE77" w:rsidP="7B6D7D2E" w:rsidRDefault="7E80DE77" w14:paraId="1AD7FF7D" w14:textId="43D8F9D9">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7E80DE77">
        <w:rPr>
          <w:rFonts w:ascii="Calibri" w:hAnsi="Calibri" w:cs="Calibri" w:asciiTheme="minorAscii" w:hAnsiTheme="minorAscii" w:cstheme="minorAscii"/>
          <w:b w:val="1"/>
          <w:bCs w:val="1"/>
          <w:color w:val="000000" w:themeColor="text1" w:themeTint="FF" w:themeShade="FF"/>
          <w:sz w:val="22"/>
          <w:szCs w:val="22"/>
        </w:rPr>
        <w:t>23</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Campaign for the Protection of Rural England (CPRE)</w:t>
      </w:r>
    </w:p>
    <w:p w:rsidR="340B6952" w:rsidP="7B6D7D2E" w:rsidRDefault="340B6952" w14:paraId="41966692" w14:textId="612CCFB7">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3C853E4B">
        <w:rPr>
          <w:rFonts w:ascii="Calibri" w:hAnsi="Calibri" w:cs="Calibri" w:asciiTheme="minorAscii" w:hAnsiTheme="minorAscii" w:cstheme="minorAscii"/>
          <w:b w:val="0"/>
          <w:bCs w:val="0"/>
          <w:color w:val="000000" w:themeColor="text1" w:themeTint="FF" w:themeShade="FF"/>
          <w:sz w:val="22"/>
          <w:szCs w:val="22"/>
        </w:rPr>
        <w:t>43</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40DB32B7">
        <w:rPr>
          <w:rFonts w:ascii="Calibri" w:hAnsi="Calibri" w:cs="Calibri" w:asciiTheme="minorAscii" w:hAnsiTheme="minorAscii" w:cstheme="minorAscii"/>
          <w:b w:val="0"/>
          <w:bCs w:val="0"/>
          <w:color w:val="000000" w:themeColor="text1" w:themeTint="FF" w:themeShade="FF"/>
          <w:sz w:val="22"/>
          <w:szCs w:val="22"/>
          <w:u w:val="single"/>
        </w:rPr>
        <w:t>N</w:t>
      </w:r>
      <w:r w:rsidRPr="0A74F0A0" w:rsidR="4926680C">
        <w:rPr>
          <w:rFonts w:ascii="Calibri" w:hAnsi="Calibri" w:cs="Calibri" w:asciiTheme="minorAscii" w:hAnsiTheme="minorAscii" w:cstheme="minorAscii"/>
          <w:b w:val="0"/>
          <w:bCs w:val="0"/>
          <w:color w:val="000000" w:themeColor="text1" w:themeTint="FF" w:themeShade="FF"/>
          <w:sz w:val="22"/>
          <w:szCs w:val="22"/>
          <w:u w:val="single"/>
        </w:rPr>
        <w:t>OTED</w:t>
      </w:r>
      <w:r w:rsidRPr="0A74F0A0" w:rsidR="40DB32B7">
        <w:rPr>
          <w:rFonts w:ascii="Calibri" w:hAnsi="Calibri" w:cs="Calibri" w:asciiTheme="minorAscii" w:hAnsiTheme="minorAscii" w:cstheme="minorAscii"/>
          <w:b w:val="1"/>
          <w:bCs w:val="1"/>
          <w:color w:val="000000" w:themeColor="text1" w:themeTint="FF" w:themeShade="FF"/>
          <w:sz w:val="22"/>
          <w:szCs w:val="22"/>
          <w:u w:val="single"/>
        </w:rPr>
        <w:t>:</w:t>
      </w:r>
      <w:r w:rsidRPr="0A74F0A0" w:rsidR="187D71B3">
        <w:rPr>
          <w:rFonts w:ascii="Calibri" w:hAnsi="Calibri" w:cs="Calibri" w:asciiTheme="minorAscii" w:hAnsiTheme="minorAscii" w:cstheme="minorAscii"/>
          <w:b w:val="1"/>
          <w:bCs w:val="1"/>
          <w:color w:val="000000" w:themeColor="text1" w:themeTint="FF" w:themeShade="FF"/>
          <w:sz w:val="22"/>
          <w:szCs w:val="22"/>
          <w:u w:val="none"/>
        </w:rPr>
        <w:t xml:space="preserve">  </w:t>
      </w:r>
      <w:r w:rsidRPr="0A74F0A0" w:rsidR="61631470">
        <w:rPr>
          <w:rFonts w:ascii="Calibri" w:hAnsi="Calibri" w:cs="Calibri" w:asciiTheme="minorAscii" w:hAnsiTheme="minorAscii" w:cstheme="minorAscii"/>
          <w:b w:val="0"/>
          <w:bCs w:val="0"/>
          <w:color w:val="000000" w:themeColor="text1" w:themeTint="FF" w:themeShade="FF"/>
          <w:sz w:val="22"/>
          <w:szCs w:val="22"/>
        </w:rPr>
        <w:t>Their</w:t>
      </w:r>
      <w:r w:rsidRPr="0A74F0A0" w:rsidR="61631470">
        <w:rPr>
          <w:rFonts w:ascii="Calibri" w:hAnsi="Calibri" w:cs="Calibri" w:asciiTheme="minorAscii" w:hAnsiTheme="minorAscii" w:cstheme="minorAscii"/>
          <w:b w:val="0"/>
          <w:bCs w:val="0"/>
          <w:color w:val="000000" w:themeColor="text1" w:themeTint="FF" w:themeShade="FF"/>
          <w:sz w:val="22"/>
          <w:szCs w:val="22"/>
        </w:rPr>
        <w:t xml:space="preserve"> </w:t>
      </w:r>
      <w:r w:rsidRPr="0A74F0A0" w:rsidR="6ADE72BD">
        <w:rPr>
          <w:rFonts w:ascii="Calibri" w:hAnsi="Calibri" w:cs="Calibri" w:asciiTheme="minorAscii" w:hAnsiTheme="minorAscii" w:cstheme="minorAscii"/>
          <w:b w:val="0"/>
          <w:bCs w:val="0"/>
          <w:color w:val="000000" w:themeColor="text1" w:themeTint="FF" w:themeShade="FF"/>
          <w:sz w:val="22"/>
          <w:szCs w:val="22"/>
        </w:rPr>
        <w:t xml:space="preserve">December </w:t>
      </w:r>
      <w:r w:rsidRPr="0A74F0A0" w:rsidR="61631470">
        <w:rPr>
          <w:rFonts w:ascii="Calibri" w:hAnsi="Calibri" w:cs="Calibri" w:asciiTheme="minorAscii" w:hAnsiTheme="minorAscii" w:cstheme="minorAscii"/>
          <w:b w:val="0"/>
          <w:bCs w:val="0"/>
          <w:color w:val="000000" w:themeColor="text1" w:themeTint="FF" w:themeShade="FF"/>
          <w:sz w:val="22"/>
          <w:szCs w:val="22"/>
        </w:rPr>
        <w:t xml:space="preserve">newsletter had been </w:t>
      </w:r>
      <w:r w:rsidRPr="0A74F0A0" w:rsidR="61631470">
        <w:rPr>
          <w:rFonts w:ascii="Calibri" w:hAnsi="Calibri" w:cs="Calibri" w:asciiTheme="minorAscii" w:hAnsiTheme="minorAscii" w:cstheme="minorAscii"/>
          <w:b w:val="0"/>
          <w:bCs w:val="0"/>
          <w:color w:val="000000" w:themeColor="text1" w:themeTint="FF" w:themeShade="FF"/>
          <w:sz w:val="22"/>
          <w:szCs w:val="22"/>
        </w:rPr>
        <w:t>circulated</w:t>
      </w:r>
      <w:r w:rsidRPr="0A74F0A0" w:rsidR="1430BB0E">
        <w:rPr>
          <w:rFonts w:ascii="Calibri" w:hAnsi="Calibri" w:cs="Calibri" w:asciiTheme="minorAscii" w:hAnsiTheme="minorAscii" w:cstheme="minorAscii"/>
          <w:b w:val="0"/>
          <w:bCs w:val="0"/>
          <w:color w:val="000000" w:themeColor="text1" w:themeTint="FF" w:themeShade="FF"/>
          <w:sz w:val="22"/>
          <w:szCs w:val="22"/>
        </w:rPr>
        <w:t>.</w:t>
      </w:r>
    </w:p>
    <w:p w:rsidR="7B6D7D2E" w:rsidP="7B6D7D2E" w:rsidRDefault="7B6D7D2E" w14:paraId="1C7B51A4" w14:textId="2A3F4A1F">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0F7C3114" w:rsidP="7B6D7D2E" w:rsidRDefault="0F7C3114" w14:paraId="44D0041F" w14:textId="30C5AD4C">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color w:val="000000" w:themeColor="text1" w:themeTint="FF" w:themeShade="FF"/>
          <w:sz w:val="22"/>
          <w:szCs w:val="22"/>
        </w:rPr>
      </w:pPr>
      <w:r w:rsidRPr="7B6D7D2E" w:rsidR="0F7C3114">
        <w:rPr>
          <w:rFonts w:ascii="Calibri" w:hAnsi="Calibri" w:cs="Calibri" w:asciiTheme="minorAscii" w:hAnsiTheme="minorAscii" w:cstheme="minorAscii"/>
          <w:b w:val="1"/>
          <w:bCs w:val="1"/>
          <w:color w:val="000000" w:themeColor="text1" w:themeTint="FF" w:themeShade="FF"/>
          <w:sz w:val="22"/>
          <w:szCs w:val="22"/>
        </w:rPr>
        <w:t>24</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Correspondence</w:t>
      </w:r>
    </w:p>
    <w:p w:rsidR="340B6952" w:rsidP="7B6D7D2E" w:rsidRDefault="340B6952" w14:paraId="24125889" w14:textId="41FA0FB9">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2507EC90">
        <w:rPr>
          <w:rFonts w:ascii="Calibri" w:hAnsi="Calibri" w:cs="Calibri" w:asciiTheme="minorAscii" w:hAnsiTheme="minorAscii" w:cstheme="minorAscii"/>
          <w:b w:val="0"/>
          <w:bCs w:val="0"/>
          <w:color w:val="000000" w:themeColor="text1" w:themeTint="FF" w:themeShade="FF"/>
          <w:sz w:val="22"/>
          <w:szCs w:val="22"/>
        </w:rPr>
        <w:t>44</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0981E31A">
        <w:rPr>
          <w:rFonts w:ascii="Calibri" w:hAnsi="Calibri" w:cs="Calibri" w:asciiTheme="minorAscii" w:hAnsiTheme="minorAscii" w:cstheme="minorAscii"/>
          <w:b w:val="0"/>
          <w:bCs w:val="0"/>
          <w:color w:val="000000" w:themeColor="text1" w:themeTint="FF" w:themeShade="FF"/>
          <w:sz w:val="22"/>
          <w:szCs w:val="22"/>
        </w:rPr>
        <w:t xml:space="preserve">Correspondence had been received </w:t>
      </w:r>
      <w:r w:rsidRPr="0A74F0A0" w:rsidR="28BDDB32">
        <w:rPr>
          <w:rFonts w:ascii="Calibri" w:hAnsi="Calibri" w:cs="Calibri" w:asciiTheme="minorAscii" w:hAnsiTheme="minorAscii" w:cstheme="minorAscii"/>
          <w:b w:val="0"/>
          <w:bCs w:val="0"/>
          <w:color w:val="000000" w:themeColor="text1" w:themeTint="FF" w:themeShade="FF"/>
          <w:sz w:val="22"/>
          <w:szCs w:val="22"/>
        </w:rPr>
        <w:t xml:space="preserve">concerning </w:t>
      </w:r>
      <w:r w:rsidRPr="0A74F0A0" w:rsidR="0981E31A">
        <w:rPr>
          <w:rFonts w:ascii="Calibri" w:hAnsi="Calibri" w:cs="Calibri" w:asciiTheme="minorAscii" w:hAnsiTheme="minorAscii" w:cstheme="minorAscii"/>
          <w:b w:val="0"/>
          <w:bCs w:val="0"/>
          <w:color w:val="000000" w:themeColor="text1" w:themeTint="FF" w:themeShade="FF"/>
          <w:sz w:val="22"/>
          <w:szCs w:val="22"/>
        </w:rPr>
        <w:t>the following planning issues</w:t>
      </w:r>
      <w:r w:rsidRPr="0A74F0A0" w:rsidR="340B6952">
        <w:rPr>
          <w:rFonts w:ascii="Calibri" w:hAnsi="Calibri" w:cs="Calibri" w:asciiTheme="minorAscii" w:hAnsiTheme="minorAscii" w:cstheme="minorAscii"/>
          <w:b w:val="0"/>
          <w:bCs w:val="0"/>
          <w:color w:val="000000" w:themeColor="text1" w:themeTint="FF" w:themeShade="FF"/>
          <w:sz w:val="22"/>
          <w:szCs w:val="22"/>
        </w:rPr>
        <w:t>:</w:t>
      </w:r>
    </w:p>
    <w:p w:rsidR="5E1F34AA" w:rsidP="0A74F0A0" w:rsidRDefault="5E1F34AA" w14:paraId="79279291" w14:textId="33331E2E">
      <w:pPr>
        <w:pStyle w:val="ListParagraph"/>
        <w:numPr>
          <w:ilvl w:val="0"/>
          <w:numId w:val="6"/>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rPr>
      </w:pPr>
      <w:r w:rsidRPr="0A74F0A0" w:rsidR="5899E129">
        <w:rPr>
          <w:rFonts w:ascii="Calibri" w:hAnsi="Calibri" w:cs="Calibri" w:asciiTheme="minorAscii" w:hAnsiTheme="minorAscii" w:cstheme="minorAscii"/>
          <w:b w:val="0"/>
          <w:bCs w:val="0"/>
          <w:color w:val="000000" w:themeColor="text1" w:themeTint="FF" w:themeShade="FF"/>
          <w:sz w:val="22"/>
          <w:szCs w:val="22"/>
        </w:rPr>
        <w:t xml:space="preserve">Posters </w:t>
      </w:r>
      <w:r w:rsidRPr="0A74F0A0" w:rsidR="5899E129">
        <w:rPr>
          <w:rFonts w:ascii="Calibri" w:hAnsi="Calibri" w:cs="Calibri" w:asciiTheme="minorAscii" w:hAnsiTheme="minorAscii" w:cstheme="minorAscii"/>
          <w:b w:val="0"/>
          <w:bCs w:val="0"/>
          <w:color w:val="000000" w:themeColor="text1" w:themeTint="FF" w:themeShade="FF"/>
          <w:sz w:val="22"/>
          <w:szCs w:val="22"/>
        </w:rPr>
        <w:t>re</w:t>
      </w:r>
      <w:r w:rsidRPr="0A74F0A0" w:rsidR="3AEE0EDB">
        <w:rPr>
          <w:rFonts w:ascii="Calibri" w:hAnsi="Calibri" w:cs="Calibri" w:asciiTheme="minorAscii" w:hAnsiTheme="minorAscii" w:cstheme="minorAscii"/>
          <w:b w:val="0"/>
          <w:bCs w:val="0"/>
          <w:color w:val="000000" w:themeColor="text1" w:themeTint="FF" w:themeShade="FF"/>
          <w:sz w:val="22"/>
          <w:szCs w:val="22"/>
        </w:rPr>
        <w:t xml:space="preserve">lating to </w:t>
      </w:r>
      <w:r w:rsidRPr="0A74F0A0" w:rsidR="5899E129">
        <w:rPr>
          <w:rFonts w:ascii="Calibri" w:hAnsi="Calibri" w:cs="Calibri" w:asciiTheme="minorAscii" w:hAnsiTheme="minorAscii" w:cstheme="minorAscii"/>
          <w:b w:val="0"/>
          <w:bCs w:val="0"/>
          <w:color w:val="000000" w:themeColor="text1" w:themeTint="FF" w:themeShade="FF"/>
          <w:sz w:val="22"/>
          <w:szCs w:val="22"/>
        </w:rPr>
        <w:t>the A27/A29 were being taken down</w:t>
      </w:r>
      <w:r w:rsidRPr="0A74F0A0" w:rsidR="5899E129">
        <w:rPr>
          <w:rFonts w:ascii="Calibri" w:hAnsi="Calibri" w:cs="Calibri" w:asciiTheme="minorAscii" w:hAnsiTheme="minorAscii" w:cstheme="minorAscii"/>
          <w:b w:val="0"/>
          <w:bCs w:val="0"/>
          <w:color w:val="000000" w:themeColor="text1" w:themeTint="FF" w:themeShade="FF"/>
          <w:sz w:val="22"/>
          <w:szCs w:val="22"/>
        </w:rPr>
        <w:t xml:space="preserve">.  </w:t>
      </w:r>
    </w:p>
    <w:p w:rsidR="5E1F34AA" w:rsidP="0A74F0A0" w:rsidRDefault="5E1F34AA" w14:paraId="7C9C7846" w14:textId="68AA1EB4">
      <w:pPr>
        <w:pStyle w:val="ListParagraph"/>
        <w:numPr>
          <w:ilvl w:val="0"/>
          <w:numId w:val="6"/>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rPr>
      </w:pPr>
      <w:r w:rsidRPr="0A74F0A0" w:rsidR="5E1F34AA">
        <w:rPr>
          <w:rFonts w:ascii="Calibri" w:hAnsi="Calibri" w:cs="Calibri" w:asciiTheme="minorAscii" w:hAnsiTheme="minorAscii" w:cstheme="minorAscii"/>
          <w:b w:val="0"/>
          <w:bCs w:val="0"/>
          <w:color w:val="000000" w:themeColor="text1" w:themeTint="FF" w:themeShade="FF"/>
          <w:sz w:val="22"/>
          <w:szCs w:val="22"/>
        </w:rPr>
        <w:t xml:space="preserve">Confirmation had been received </w:t>
      </w:r>
      <w:r w:rsidRPr="0A74F0A0" w:rsidR="5E1F34AA">
        <w:rPr>
          <w:rFonts w:ascii="Calibri" w:hAnsi="Calibri" w:cs="Calibri" w:asciiTheme="minorAscii" w:hAnsiTheme="minorAscii" w:cstheme="minorAscii"/>
          <w:b w:val="0"/>
          <w:bCs w:val="0"/>
          <w:color w:val="000000" w:themeColor="text1" w:themeTint="FF" w:themeShade="FF"/>
          <w:sz w:val="22"/>
          <w:szCs w:val="22"/>
        </w:rPr>
        <w:t>regarding</w:t>
      </w:r>
      <w:r w:rsidRPr="0A74F0A0" w:rsidR="5E1F34AA">
        <w:rPr>
          <w:rFonts w:ascii="Calibri" w:hAnsi="Calibri" w:cs="Calibri" w:asciiTheme="minorAscii" w:hAnsiTheme="minorAscii" w:cstheme="minorAscii"/>
          <w:b w:val="0"/>
          <w:bCs w:val="0"/>
          <w:color w:val="000000" w:themeColor="text1" w:themeTint="FF" w:themeShade="FF"/>
          <w:sz w:val="22"/>
          <w:szCs w:val="22"/>
        </w:rPr>
        <w:t xml:space="preserve"> the speed limit of Eastergate Lane being reduced to 30mph.</w:t>
      </w:r>
    </w:p>
    <w:p w:rsidR="311C0990" w:rsidP="0A74F0A0" w:rsidRDefault="311C0990" w14:paraId="6392AA8E" w14:textId="2CBCFA5A">
      <w:pPr>
        <w:pStyle w:val="ListParagraph"/>
        <w:numPr>
          <w:ilvl w:val="0"/>
          <w:numId w:val="6"/>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rPr>
      </w:pPr>
      <w:r w:rsidRPr="0A74F0A0" w:rsidR="311C0990">
        <w:rPr>
          <w:rFonts w:ascii="Calibri" w:hAnsi="Calibri" w:cs="Calibri" w:asciiTheme="minorAscii" w:hAnsiTheme="minorAscii" w:cstheme="minorAscii"/>
          <w:b w:val="0"/>
          <w:bCs w:val="0"/>
          <w:color w:val="000000" w:themeColor="text1" w:themeTint="FF" w:themeShade="FF"/>
          <w:sz w:val="22"/>
          <w:szCs w:val="22"/>
        </w:rPr>
        <w:t>The new footpath in Tye Lane which was discussed in item 9c</w:t>
      </w:r>
    </w:p>
    <w:p w:rsidR="1E258BB8" w:rsidP="0A74F0A0" w:rsidRDefault="1E258BB8" w14:paraId="544E4526" w14:textId="0187B8B8">
      <w:pPr>
        <w:pStyle w:val="ListParagraph"/>
        <w:numPr>
          <w:ilvl w:val="0"/>
          <w:numId w:val="6"/>
        </w:numPr>
        <w:suppressLineNumbers w:val="0"/>
        <w:bidi w:val="0"/>
        <w:spacing w:before="0" w:beforeAutospacing="off" w:after="0" w:afterAutospacing="off" w:line="240" w:lineRule="auto"/>
        <w:ind w:right="0"/>
        <w:jc w:val="both"/>
        <w:rPr>
          <w:rFonts w:ascii="Calibri" w:hAnsi="Calibri" w:cs="Calibri" w:asciiTheme="minorAscii" w:hAnsiTheme="minorAscii" w:cstheme="minorAscii"/>
          <w:b w:val="0"/>
          <w:bCs w:val="0"/>
          <w:color w:val="000000" w:themeColor="text1" w:themeTint="FF" w:themeShade="FF"/>
          <w:sz w:val="22"/>
          <w:szCs w:val="22"/>
        </w:rPr>
      </w:pPr>
      <w:r w:rsidRPr="0A74F0A0" w:rsidR="1E258BB8">
        <w:rPr>
          <w:rFonts w:ascii="Calibri" w:hAnsi="Calibri" w:cs="Calibri" w:asciiTheme="minorAscii" w:hAnsiTheme="minorAscii" w:cstheme="minorAscii"/>
          <w:b w:val="0"/>
          <w:bCs w:val="0"/>
          <w:color w:val="000000" w:themeColor="text1" w:themeTint="FF" w:themeShade="FF"/>
          <w:sz w:val="22"/>
          <w:szCs w:val="22"/>
        </w:rPr>
        <w:t xml:space="preserve">The new bus </w:t>
      </w:r>
      <w:r w:rsidRPr="0A74F0A0" w:rsidR="1E258BB8">
        <w:rPr>
          <w:rFonts w:ascii="Calibri" w:hAnsi="Calibri" w:cs="Calibri" w:asciiTheme="minorAscii" w:hAnsiTheme="minorAscii" w:cstheme="minorAscii"/>
          <w:b w:val="0"/>
          <w:bCs w:val="0"/>
          <w:color w:val="000000" w:themeColor="text1" w:themeTint="FF" w:themeShade="FF"/>
          <w:sz w:val="22"/>
          <w:szCs w:val="22"/>
        </w:rPr>
        <w:t>stop</w:t>
      </w:r>
      <w:r w:rsidRPr="0A74F0A0" w:rsidR="1E258BB8">
        <w:rPr>
          <w:rFonts w:ascii="Calibri" w:hAnsi="Calibri" w:cs="Calibri" w:asciiTheme="minorAscii" w:hAnsiTheme="minorAscii" w:cstheme="minorAscii"/>
          <w:b w:val="0"/>
          <w:bCs w:val="0"/>
          <w:color w:val="000000" w:themeColor="text1" w:themeTint="FF" w:themeShade="FF"/>
          <w:sz w:val="22"/>
          <w:szCs w:val="22"/>
        </w:rPr>
        <w:t xml:space="preserve"> on Yapton Lane</w:t>
      </w:r>
      <w:r w:rsidRPr="0A74F0A0" w:rsidR="1E258BB8">
        <w:rPr>
          <w:rFonts w:ascii="Calibri" w:hAnsi="Calibri" w:cs="Calibri" w:asciiTheme="minorAscii" w:hAnsiTheme="minorAscii" w:cstheme="minorAscii"/>
          <w:b w:val="0"/>
          <w:bCs w:val="0"/>
          <w:color w:val="000000" w:themeColor="text1" w:themeTint="FF" w:themeShade="FF"/>
          <w:sz w:val="22"/>
          <w:szCs w:val="22"/>
        </w:rPr>
        <w:t xml:space="preserve">.  </w:t>
      </w:r>
      <w:r w:rsidRPr="0A74F0A0" w:rsidR="1E258BB8">
        <w:rPr>
          <w:rFonts w:ascii="Calibri" w:hAnsi="Calibri" w:cs="Calibri" w:asciiTheme="minorAscii" w:hAnsiTheme="minorAscii" w:cstheme="minorAscii"/>
          <w:b w:val="0"/>
          <w:bCs w:val="0"/>
          <w:color w:val="000000" w:themeColor="text1" w:themeTint="FF" w:themeShade="FF"/>
          <w:sz w:val="22"/>
          <w:szCs w:val="22"/>
        </w:rPr>
        <w:t xml:space="preserve">The Clerk to </w:t>
      </w:r>
      <w:r w:rsidRPr="0A74F0A0" w:rsidR="1E258BB8">
        <w:rPr>
          <w:rFonts w:ascii="Calibri" w:hAnsi="Calibri" w:cs="Calibri" w:asciiTheme="minorAscii" w:hAnsiTheme="minorAscii" w:cstheme="minorAscii"/>
          <w:b w:val="0"/>
          <w:bCs w:val="0"/>
          <w:color w:val="000000" w:themeColor="text1" w:themeTint="FF" w:themeShade="FF"/>
          <w:sz w:val="22"/>
          <w:szCs w:val="22"/>
        </w:rPr>
        <w:t>n</w:t>
      </w:r>
      <w:r w:rsidRPr="0A74F0A0" w:rsidR="4E77E6DB">
        <w:rPr>
          <w:rFonts w:ascii="Calibri" w:hAnsi="Calibri" w:cs="Calibri" w:asciiTheme="minorAscii" w:hAnsiTheme="minorAscii" w:cstheme="minorAscii"/>
          <w:b w:val="0"/>
          <w:bCs w:val="0"/>
          <w:color w:val="000000" w:themeColor="text1" w:themeTint="FF" w:themeShade="FF"/>
          <w:sz w:val="22"/>
          <w:szCs w:val="22"/>
        </w:rPr>
        <w:t xml:space="preserve">otify </w:t>
      </w:r>
      <w:r w:rsidRPr="0A74F0A0" w:rsidR="1E258BB8">
        <w:rPr>
          <w:rFonts w:ascii="Calibri" w:hAnsi="Calibri" w:cs="Calibri" w:asciiTheme="minorAscii" w:hAnsiTheme="minorAscii" w:cstheme="minorAscii"/>
          <w:b w:val="0"/>
          <w:bCs w:val="0"/>
          <w:color w:val="000000" w:themeColor="text1" w:themeTint="FF" w:themeShade="FF"/>
          <w:sz w:val="22"/>
          <w:szCs w:val="22"/>
        </w:rPr>
        <w:t>the Projects Manager of the situation.</w:t>
      </w:r>
    </w:p>
    <w:p w:rsidR="7B6D7D2E" w:rsidP="7B6D7D2E" w:rsidRDefault="7B6D7D2E" w14:paraId="2D542E68" w14:textId="45A584F2">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304B331D" w:rsidP="7B6D7D2E" w:rsidRDefault="304B331D" w14:paraId="3306E1EB" w14:textId="1A38E8D7">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7B6D7D2E" w:rsidR="304B331D">
        <w:rPr>
          <w:rFonts w:ascii="Calibri" w:hAnsi="Calibri" w:cs="Calibri" w:asciiTheme="minorAscii" w:hAnsiTheme="minorAscii" w:cstheme="minorAscii"/>
          <w:b w:val="1"/>
          <w:bCs w:val="1"/>
          <w:color w:val="000000" w:themeColor="text1" w:themeTint="FF" w:themeShade="FF"/>
          <w:sz w:val="22"/>
          <w:szCs w:val="22"/>
        </w:rPr>
        <w:t>25</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Quotes and Payments</w:t>
      </w:r>
    </w:p>
    <w:p w:rsidR="340B6952" w:rsidP="7B6D7D2E" w:rsidRDefault="340B6952" w14:paraId="77FB2AB3" w14:textId="06DB4F38">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7B6D7D2E" w:rsidR="340B6952">
        <w:rPr>
          <w:rFonts w:ascii="Calibri" w:hAnsi="Calibri" w:cs="Calibri" w:asciiTheme="minorAscii" w:hAnsiTheme="minorAscii" w:cstheme="minorAscii"/>
          <w:b w:val="0"/>
          <w:bCs w:val="0"/>
          <w:color w:val="000000" w:themeColor="text1" w:themeTint="FF" w:themeShade="FF"/>
          <w:sz w:val="22"/>
          <w:szCs w:val="22"/>
        </w:rPr>
        <w:t>P/</w:t>
      </w:r>
      <w:r w:rsidRPr="7B6D7D2E" w:rsidR="34533B99">
        <w:rPr>
          <w:rFonts w:ascii="Calibri" w:hAnsi="Calibri" w:cs="Calibri" w:asciiTheme="minorAscii" w:hAnsiTheme="minorAscii" w:cstheme="minorAscii"/>
          <w:b w:val="0"/>
          <w:bCs w:val="0"/>
          <w:color w:val="000000" w:themeColor="text1" w:themeTint="FF" w:themeShade="FF"/>
          <w:sz w:val="22"/>
          <w:szCs w:val="22"/>
        </w:rPr>
        <w:t>45</w:t>
      </w:r>
      <w:r w:rsidRPr="7B6D7D2E" w:rsidR="340B6952">
        <w:rPr>
          <w:rFonts w:ascii="Calibri" w:hAnsi="Calibri" w:cs="Calibri" w:asciiTheme="minorAscii" w:hAnsiTheme="minorAscii" w:cstheme="minorAscii"/>
          <w:b w:val="0"/>
          <w:bCs w:val="0"/>
          <w:color w:val="000000" w:themeColor="text1" w:themeTint="FF" w:themeShade="FF"/>
          <w:sz w:val="22"/>
          <w:szCs w:val="22"/>
        </w:rPr>
        <w:t>/25</w:t>
      </w:r>
      <w:r>
        <w:tab/>
      </w:r>
      <w:r w:rsidRPr="7B6D7D2E" w:rsidR="3F1019F8">
        <w:rPr>
          <w:rFonts w:ascii="Calibri" w:hAnsi="Calibri" w:cs="Calibri" w:asciiTheme="minorAscii" w:hAnsiTheme="minorAscii" w:cstheme="minorAscii"/>
          <w:b w:val="0"/>
          <w:bCs w:val="0"/>
          <w:color w:val="000000" w:themeColor="text1" w:themeTint="FF" w:themeShade="FF"/>
          <w:sz w:val="22"/>
          <w:szCs w:val="22"/>
        </w:rPr>
        <w:t xml:space="preserve">To consider any quotes and approve payments (retrospectively). </w:t>
      </w:r>
    </w:p>
    <w:p w:rsidR="2EAAE686" w:rsidP="7B6D7D2E" w:rsidRDefault="2EAAE686" w14:paraId="54F7501D" w14:textId="562F7A6E">
      <w:pPr>
        <w:pStyle w:val="Normal"/>
        <w:bidi w:val="0"/>
        <w:spacing w:before="0" w:beforeAutospacing="off" w:after="0" w:afterAutospacing="off" w:line="240" w:lineRule="auto"/>
        <w:ind w:left="900" w:right="0" w:hanging="0"/>
        <w:jc w:val="both"/>
        <w:rPr>
          <w:rFonts w:ascii="Calibri" w:hAnsi="Calibri" w:cs="Calibri" w:asciiTheme="minorAscii" w:hAnsiTheme="minorAscii" w:cstheme="minorAscii"/>
          <w:b w:val="0"/>
          <w:bCs w:val="0"/>
          <w:color w:val="000000" w:themeColor="text1" w:themeTint="FF" w:themeShade="FF"/>
          <w:sz w:val="22"/>
          <w:szCs w:val="22"/>
        </w:rPr>
      </w:pPr>
      <w:r w:rsidRPr="7B6D7D2E" w:rsidR="2EAAE686">
        <w:rPr>
          <w:rFonts w:ascii="Calibri" w:hAnsi="Calibri" w:cs="Calibri" w:asciiTheme="minorAscii" w:hAnsiTheme="minorAscii" w:cstheme="minorAscii"/>
          <w:b w:val="0"/>
          <w:bCs w:val="0"/>
          <w:color w:val="000000" w:themeColor="text1" w:themeTint="FF" w:themeShade="FF"/>
          <w:sz w:val="22"/>
          <w:szCs w:val="22"/>
        </w:rPr>
        <w:t xml:space="preserve">1 </w:t>
      </w:r>
      <w:r w:rsidRPr="7B6D7D2E" w:rsidR="3F1019F8">
        <w:rPr>
          <w:rFonts w:ascii="Calibri" w:hAnsi="Calibri" w:cs="Calibri" w:asciiTheme="minorAscii" w:hAnsiTheme="minorAscii" w:cstheme="minorAscii"/>
          <w:b w:val="0"/>
          <w:bCs w:val="0"/>
          <w:color w:val="000000" w:themeColor="text1" w:themeTint="FF" w:themeShade="FF"/>
          <w:sz w:val="22"/>
          <w:szCs w:val="22"/>
        </w:rPr>
        <w:t>payment</w:t>
      </w:r>
      <w:r w:rsidRPr="7B6D7D2E" w:rsidR="2083BCDD">
        <w:rPr>
          <w:rFonts w:ascii="Calibri" w:hAnsi="Calibri" w:cs="Calibri" w:asciiTheme="minorAscii" w:hAnsiTheme="minorAscii" w:cstheme="minorAscii"/>
          <w:b w:val="0"/>
          <w:bCs w:val="0"/>
          <w:color w:val="000000" w:themeColor="text1" w:themeTint="FF" w:themeShade="FF"/>
          <w:sz w:val="22"/>
          <w:szCs w:val="22"/>
        </w:rPr>
        <w:t xml:space="preserve"> </w:t>
      </w:r>
      <w:r w:rsidRPr="7B6D7D2E" w:rsidR="3F1019F8">
        <w:rPr>
          <w:rFonts w:ascii="Calibri" w:hAnsi="Calibri" w:cs="Calibri" w:asciiTheme="minorAscii" w:hAnsiTheme="minorAscii" w:cstheme="minorAscii"/>
          <w:b w:val="0"/>
          <w:bCs w:val="0"/>
          <w:color w:val="000000" w:themeColor="text1" w:themeTint="FF" w:themeShade="FF"/>
          <w:sz w:val="22"/>
          <w:szCs w:val="22"/>
        </w:rPr>
        <w:t>w</w:t>
      </w:r>
      <w:r w:rsidRPr="7B6D7D2E" w:rsidR="253E383C">
        <w:rPr>
          <w:rFonts w:ascii="Calibri" w:hAnsi="Calibri" w:cs="Calibri" w:asciiTheme="minorAscii" w:hAnsiTheme="minorAscii" w:cstheme="minorAscii"/>
          <w:b w:val="0"/>
          <w:bCs w:val="0"/>
          <w:color w:val="000000" w:themeColor="text1" w:themeTint="FF" w:themeShade="FF"/>
          <w:sz w:val="22"/>
          <w:szCs w:val="22"/>
        </w:rPr>
        <w:t xml:space="preserve">as </w:t>
      </w:r>
      <w:r w:rsidRPr="7B6D7D2E" w:rsidR="22FDBDE5">
        <w:rPr>
          <w:rFonts w:ascii="Calibri" w:hAnsi="Calibri" w:cs="Calibri" w:asciiTheme="minorAscii" w:hAnsiTheme="minorAscii" w:cstheme="minorAscii"/>
          <w:b w:val="1"/>
          <w:bCs w:val="1"/>
          <w:color w:val="000000" w:themeColor="text1" w:themeTint="FF" w:themeShade="FF"/>
          <w:sz w:val="22"/>
          <w:szCs w:val="22"/>
          <w:u w:val="single"/>
        </w:rPr>
        <w:t>APPROVED</w:t>
      </w:r>
      <w:r w:rsidRPr="7B6D7D2E" w:rsidR="22FDBDE5">
        <w:rPr>
          <w:rFonts w:ascii="Calibri" w:hAnsi="Calibri" w:cs="Calibri" w:asciiTheme="minorAscii" w:hAnsiTheme="minorAscii" w:cstheme="minorAscii"/>
          <w:b w:val="0"/>
          <w:bCs w:val="0"/>
          <w:color w:val="000000" w:themeColor="text1" w:themeTint="FF" w:themeShade="FF"/>
          <w:sz w:val="22"/>
          <w:szCs w:val="22"/>
        </w:rPr>
        <w:t xml:space="preserve"> </w:t>
      </w:r>
      <w:r w:rsidRPr="7B6D7D2E" w:rsidR="3F1019F8">
        <w:rPr>
          <w:rFonts w:ascii="Calibri" w:hAnsi="Calibri" w:cs="Calibri" w:asciiTheme="minorAscii" w:hAnsiTheme="minorAscii" w:cstheme="minorAscii"/>
          <w:b w:val="0"/>
          <w:bCs w:val="0"/>
          <w:color w:val="000000" w:themeColor="text1" w:themeTint="FF" w:themeShade="FF"/>
          <w:sz w:val="22"/>
          <w:szCs w:val="22"/>
        </w:rPr>
        <w:t xml:space="preserve">(retrospectively) </w:t>
      </w:r>
      <w:r w:rsidRPr="7B6D7D2E" w:rsidR="330A9D0E">
        <w:rPr>
          <w:rFonts w:ascii="Calibri" w:hAnsi="Calibri" w:cs="Calibri" w:asciiTheme="minorAscii" w:hAnsiTheme="minorAscii" w:cstheme="minorAscii"/>
          <w:b w:val="0"/>
          <w:bCs w:val="0"/>
          <w:color w:val="000000" w:themeColor="text1" w:themeTint="FF" w:themeShade="FF"/>
          <w:sz w:val="22"/>
          <w:szCs w:val="22"/>
        </w:rPr>
        <w:t>5</w:t>
      </w:r>
      <w:r w:rsidRPr="7B6D7D2E" w:rsidR="3F1019F8">
        <w:rPr>
          <w:rFonts w:ascii="Calibri" w:hAnsi="Calibri" w:cs="Calibri" w:asciiTheme="minorAscii" w:hAnsiTheme="minorAscii" w:cstheme="minorAscii"/>
          <w:b w:val="0"/>
          <w:bCs w:val="0"/>
          <w:color w:val="000000" w:themeColor="text1" w:themeTint="FF" w:themeShade="FF"/>
          <w:sz w:val="22"/>
          <w:szCs w:val="22"/>
        </w:rPr>
        <w:t xml:space="preserve"> payment</w:t>
      </w:r>
      <w:r w:rsidRPr="7B6D7D2E" w:rsidR="1948E698">
        <w:rPr>
          <w:rFonts w:ascii="Calibri" w:hAnsi="Calibri" w:cs="Calibri" w:asciiTheme="minorAscii" w:hAnsiTheme="minorAscii" w:cstheme="minorAscii"/>
          <w:b w:val="0"/>
          <w:bCs w:val="0"/>
          <w:color w:val="000000" w:themeColor="text1" w:themeTint="FF" w:themeShade="FF"/>
          <w:sz w:val="22"/>
          <w:szCs w:val="22"/>
        </w:rPr>
        <w:t xml:space="preserve">s were </w:t>
      </w:r>
      <w:r w:rsidRPr="7B6D7D2E" w:rsidR="38C06ED0">
        <w:rPr>
          <w:rFonts w:ascii="Calibri" w:hAnsi="Calibri" w:cs="Calibri" w:asciiTheme="minorAscii" w:hAnsiTheme="minorAscii" w:cstheme="minorAscii"/>
          <w:b w:val="1"/>
          <w:bCs w:val="1"/>
          <w:color w:val="000000" w:themeColor="text1" w:themeTint="FF" w:themeShade="FF"/>
          <w:sz w:val="22"/>
          <w:szCs w:val="22"/>
          <w:u w:val="single"/>
        </w:rPr>
        <w:t>APPROVED</w:t>
      </w:r>
      <w:r w:rsidRPr="7B6D7D2E" w:rsidR="38C06ED0">
        <w:rPr>
          <w:rFonts w:ascii="Calibri" w:hAnsi="Calibri" w:cs="Calibri" w:asciiTheme="minorAscii" w:hAnsiTheme="minorAscii" w:cstheme="minorAscii"/>
          <w:b w:val="1"/>
          <w:bCs w:val="1"/>
          <w:color w:val="000000" w:themeColor="text1" w:themeTint="FF" w:themeShade="FF"/>
          <w:sz w:val="22"/>
          <w:szCs w:val="22"/>
          <w:u w:val="none"/>
        </w:rPr>
        <w:t xml:space="preserve"> </w:t>
      </w:r>
      <w:r w:rsidRPr="7B6D7D2E" w:rsidR="3F1019F8">
        <w:rPr>
          <w:rFonts w:ascii="Calibri" w:hAnsi="Calibri" w:cs="Calibri" w:asciiTheme="minorAscii" w:hAnsiTheme="minorAscii" w:cstheme="minorAscii"/>
          <w:b w:val="0"/>
          <w:bCs w:val="0"/>
          <w:color w:val="000000" w:themeColor="text1" w:themeTint="FF" w:themeShade="FF"/>
          <w:sz w:val="22"/>
          <w:szCs w:val="22"/>
          <w:u w:val="none"/>
        </w:rPr>
        <w:t>which w</w:t>
      </w:r>
      <w:r w:rsidRPr="7B6D7D2E" w:rsidR="5F460F52">
        <w:rPr>
          <w:rFonts w:ascii="Calibri" w:hAnsi="Calibri" w:cs="Calibri" w:asciiTheme="minorAscii" w:hAnsiTheme="minorAscii" w:cstheme="minorAscii"/>
          <w:b w:val="0"/>
          <w:bCs w:val="0"/>
          <w:color w:val="000000" w:themeColor="text1" w:themeTint="FF" w:themeShade="FF"/>
          <w:sz w:val="22"/>
          <w:szCs w:val="22"/>
        </w:rPr>
        <w:t xml:space="preserve">ere </w:t>
      </w:r>
      <w:r w:rsidRPr="7B6D7D2E" w:rsidR="3F1019F8">
        <w:rPr>
          <w:rFonts w:ascii="Calibri" w:hAnsi="Calibri" w:cs="Calibri" w:asciiTheme="minorAscii" w:hAnsiTheme="minorAscii" w:cstheme="minorAscii"/>
          <w:b w:val="0"/>
          <w:bCs w:val="0"/>
          <w:color w:val="000000" w:themeColor="text1" w:themeTint="FF" w:themeShade="FF"/>
          <w:sz w:val="22"/>
          <w:szCs w:val="22"/>
        </w:rPr>
        <w:t>yet to be made</w:t>
      </w:r>
      <w:r w:rsidRPr="7B6D7D2E" w:rsidR="6149E4C9">
        <w:rPr>
          <w:rFonts w:ascii="Calibri" w:hAnsi="Calibri" w:cs="Calibri" w:asciiTheme="minorAscii" w:hAnsiTheme="minorAscii" w:cstheme="minorAscii"/>
          <w:b w:val="0"/>
          <w:bCs w:val="0"/>
          <w:color w:val="000000" w:themeColor="text1" w:themeTint="FF" w:themeShade="FF"/>
          <w:sz w:val="22"/>
          <w:szCs w:val="22"/>
        </w:rPr>
        <w:t xml:space="preserve"> and</w:t>
      </w:r>
      <w:r w:rsidRPr="7B6D7D2E" w:rsidR="3F1019F8">
        <w:rPr>
          <w:rFonts w:ascii="Calibri" w:hAnsi="Calibri" w:cs="Calibri" w:asciiTheme="minorAscii" w:hAnsiTheme="minorAscii" w:cstheme="minorAscii"/>
          <w:b w:val="0"/>
          <w:bCs w:val="0"/>
          <w:color w:val="000000" w:themeColor="text1" w:themeTint="FF" w:themeShade="FF"/>
          <w:sz w:val="22"/>
          <w:szCs w:val="22"/>
        </w:rPr>
        <w:t xml:space="preserve"> </w:t>
      </w:r>
      <w:r w:rsidRPr="7B6D7D2E" w:rsidR="0EC6ED03">
        <w:rPr>
          <w:rFonts w:ascii="Calibri" w:hAnsi="Calibri" w:cs="Calibri" w:asciiTheme="minorAscii" w:hAnsiTheme="minorAscii" w:cstheme="minorAscii"/>
          <w:b w:val="0"/>
          <w:bCs w:val="0"/>
          <w:color w:val="000000" w:themeColor="text1" w:themeTint="FF" w:themeShade="FF"/>
          <w:sz w:val="22"/>
          <w:szCs w:val="22"/>
        </w:rPr>
        <w:t>5</w:t>
      </w:r>
      <w:r w:rsidRPr="7B6D7D2E" w:rsidR="3F1019F8">
        <w:rPr>
          <w:rFonts w:ascii="Calibri" w:hAnsi="Calibri" w:cs="Calibri" w:asciiTheme="minorAscii" w:hAnsiTheme="minorAscii" w:cstheme="minorAscii"/>
          <w:b w:val="0"/>
          <w:bCs w:val="0"/>
          <w:color w:val="000000" w:themeColor="text1" w:themeTint="FF" w:themeShade="FF"/>
          <w:sz w:val="22"/>
          <w:szCs w:val="22"/>
        </w:rPr>
        <w:t xml:space="preserve"> direct debit payments </w:t>
      </w:r>
      <w:r w:rsidRPr="7B6D7D2E" w:rsidR="0A09A89F">
        <w:rPr>
          <w:rFonts w:ascii="Calibri" w:hAnsi="Calibri" w:cs="Calibri" w:asciiTheme="minorAscii" w:hAnsiTheme="minorAscii" w:cstheme="minorAscii"/>
          <w:b w:val="0"/>
          <w:bCs w:val="0"/>
          <w:color w:val="000000" w:themeColor="text1" w:themeTint="FF" w:themeShade="FF"/>
          <w:sz w:val="22"/>
          <w:szCs w:val="22"/>
        </w:rPr>
        <w:t>were noted.</w:t>
      </w:r>
      <w:r w:rsidRPr="7B6D7D2E" w:rsidR="3F1019F8">
        <w:rPr>
          <w:rFonts w:ascii="Calibri" w:hAnsi="Calibri" w:cs="Calibri" w:asciiTheme="minorAscii" w:hAnsiTheme="minorAscii" w:cstheme="minorAscii"/>
          <w:b w:val="0"/>
          <w:bCs w:val="0"/>
          <w:color w:val="000000" w:themeColor="text1" w:themeTint="FF" w:themeShade="FF"/>
          <w:sz w:val="22"/>
          <w:szCs w:val="22"/>
        </w:rPr>
        <w:t xml:space="preserve">  </w:t>
      </w:r>
    </w:p>
    <w:p w:rsidR="7B6D7D2E" w:rsidP="7B6D7D2E" w:rsidRDefault="7B6D7D2E" w14:paraId="240B71C2" w14:textId="1FC00F2A">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306BB69" w:rsidP="7B6D7D2E" w:rsidRDefault="7306BB69" w14:paraId="29499BAE" w14:textId="4DA35EEE">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7B6D7D2E" w:rsidR="7306BB69">
        <w:rPr>
          <w:rFonts w:ascii="Calibri" w:hAnsi="Calibri" w:cs="Calibri" w:asciiTheme="minorAscii" w:hAnsiTheme="minorAscii" w:cstheme="minorAscii"/>
          <w:b w:val="1"/>
          <w:bCs w:val="1"/>
          <w:color w:val="000000" w:themeColor="text1" w:themeTint="FF" w:themeShade="FF"/>
          <w:sz w:val="22"/>
          <w:szCs w:val="22"/>
        </w:rPr>
        <w:t>26</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Any other business</w:t>
      </w:r>
    </w:p>
    <w:p w:rsidR="340B6952" w:rsidP="7B6D7D2E" w:rsidRDefault="340B6952" w14:paraId="37A09BE7" w14:textId="040AC9AC">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0A74F0A0" w:rsidR="340B6952">
        <w:rPr>
          <w:rFonts w:ascii="Calibri" w:hAnsi="Calibri" w:cs="Calibri" w:asciiTheme="minorAscii" w:hAnsiTheme="minorAscii" w:cstheme="minorAscii"/>
          <w:b w:val="0"/>
          <w:bCs w:val="0"/>
          <w:color w:val="000000" w:themeColor="text1" w:themeTint="FF" w:themeShade="FF"/>
          <w:sz w:val="22"/>
          <w:szCs w:val="22"/>
        </w:rPr>
        <w:t>P/</w:t>
      </w:r>
      <w:r w:rsidRPr="0A74F0A0" w:rsidR="7C3DD514">
        <w:rPr>
          <w:rFonts w:ascii="Calibri" w:hAnsi="Calibri" w:cs="Calibri" w:asciiTheme="minorAscii" w:hAnsiTheme="minorAscii" w:cstheme="minorAscii"/>
          <w:b w:val="0"/>
          <w:bCs w:val="0"/>
          <w:color w:val="000000" w:themeColor="text1" w:themeTint="FF" w:themeShade="FF"/>
          <w:sz w:val="22"/>
          <w:szCs w:val="22"/>
        </w:rPr>
        <w:t>46</w:t>
      </w:r>
      <w:r w:rsidRPr="0A74F0A0" w:rsidR="340B6952">
        <w:rPr>
          <w:rFonts w:ascii="Calibri" w:hAnsi="Calibri" w:cs="Calibri" w:asciiTheme="minorAscii" w:hAnsiTheme="minorAscii" w:cstheme="minorAscii"/>
          <w:b w:val="0"/>
          <w:bCs w:val="0"/>
          <w:color w:val="000000" w:themeColor="text1" w:themeTint="FF" w:themeShade="FF"/>
          <w:sz w:val="22"/>
          <w:szCs w:val="22"/>
        </w:rPr>
        <w:t>/25</w:t>
      </w:r>
      <w:r>
        <w:tab/>
      </w:r>
      <w:r w:rsidRPr="0A74F0A0" w:rsidR="340B6952">
        <w:rPr>
          <w:rFonts w:ascii="Calibri" w:hAnsi="Calibri" w:cs="Calibri" w:asciiTheme="minorAscii" w:hAnsiTheme="minorAscii" w:cstheme="minorAscii"/>
          <w:b w:val="0"/>
          <w:bCs w:val="0"/>
          <w:color w:val="000000" w:themeColor="text1" w:themeTint="FF" w:themeShade="FF"/>
          <w:sz w:val="22"/>
          <w:szCs w:val="22"/>
        </w:rPr>
        <w:t xml:space="preserve">Cllr </w:t>
      </w:r>
      <w:r w:rsidRPr="0A74F0A0" w:rsidR="1161BD61">
        <w:rPr>
          <w:rFonts w:ascii="Calibri" w:hAnsi="Calibri" w:cs="Calibri" w:asciiTheme="minorAscii" w:hAnsiTheme="minorAscii" w:cstheme="minorAscii"/>
          <w:b w:val="0"/>
          <w:bCs w:val="0"/>
          <w:color w:val="000000" w:themeColor="text1" w:themeTint="FF" w:themeShade="FF"/>
          <w:sz w:val="22"/>
          <w:szCs w:val="22"/>
        </w:rPr>
        <w:t>Wells</w:t>
      </w:r>
      <w:r w:rsidRPr="0A74F0A0" w:rsidR="764419E9">
        <w:rPr>
          <w:rFonts w:ascii="Calibri" w:hAnsi="Calibri" w:cs="Calibri" w:asciiTheme="minorAscii" w:hAnsiTheme="minorAscii" w:cstheme="minorAscii"/>
          <w:b w:val="0"/>
          <w:bCs w:val="0"/>
          <w:color w:val="000000" w:themeColor="text1" w:themeTint="FF" w:themeShade="FF"/>
          <w:sz w:val="22"/>
          <w:szCs w:val="22"/>
        </w:rPr>
        <w:t xml:space="preserve"> had to abort his survey</w:t>
      </w:r>
      <w:r w:rsidRPr="0A74F0A0" w:rsidR="5FB28639">
        <w:rPr>
          <w:rFonts w:ascii="Calibri" w:hAnsi="Calibri" w:cs="Calibri" w:asciiTheme="minorAscii" w:hAnsiTheme="minorAscii" w:cstheme="minorAscii"/>
          <w:b w:val="0"/>
          <w:bCs w:val="0"/>
          <w:color w:val="000000" w:themeColor="text1" w:themeTint="FF" w:themeShade="FF"/>
          <w:sz w:val="22"/>
          <w:szCs w:val="22"/>
        </w:rPr>
        <w:t xml:space="preserve"> </w:t>
      </w:r>
      <w:r w:rsidRPr="0A74F0A0" w:rsidR="1DDAA58D">
        <w:rPr>
          <w:rFonts w:ascii="Calibri" w:hAnsi="Calibri" w:cs="Calibri" w:asciiTheme="minorAscii" w:hAnsiTheme="minorAscii" w:cstheme="minorAscii"/>
          <w:b w:val="0"/>
          <w:bCs w:val="0"/>
          <w:color w:val="000000" w:themeColor="text1" w:themeTint="FF" w:themeShade="FF"/>
          <w:sz w:val="22"/>
          <w:szCs w:val="22"/>
        </w:rPr>
        <w:t xml:space="preserve">on </w:t>
      </w:r>
      <w:r w:rsidRPr="0A74F0A0" w:rsidR="5FB28639">
        <w:rPr>
          <w:rFonts w:ascii="Calibri" w:hAnsi="Calibri" w:cs="Calibri" w:asciiTheme="minorAscii" w:hAnsiTheme="minorAscii" w:cstheme="minorAscii"/>
          <w:b w:val="0"/>
          <w:bCs w:val="0"/>
          <w:color w:val="000000" w:themeColor="text1" w:themeTint="FF" w:themeShade="FF"/>
          <w:sz w:val="22"/>
          <w:szCs w:val="22"/>
        </w:rPr>
        <w:t>the condition of the road (</w:t>
      </w:r>
      <w:r w:rsidRPr="0A74F0A0" w:rsidR="7A27424A">
        <w:rPr>
          <w:rFonts w:ascii="Calibri" w:hAnsi="Calibri" w:cs="Calibri" w:asciiTheme="minorAscii" w:hAnsiTheme="minorAscii" w:cstheme="minorAscii"/>
          <w:b w:val="0"/>
          <w:bCs w:val="0"/>
          <w:color w:val="000000" w:themeColor="text1" w:themeTint="FF" w:themeShade="FF"/>
          <w:sz w:val="22"/>
          <w:szCs w:val="22"/>
        </w:rPr>
        <w:t>potholes</w:t>
      </w:r>
      <w:r w:rsidRPr="0A74F0A0" w:rsidR="5FB28639">
        <w:rPr>
          <w:rFonts w:ascii="Calibri" w:hAnsi="Calibri" w:cs="Calibri" w:asciiTheme="minorAscii" w:hAnsiTheme="minorAscii" w:cstheme="minorAscii"/>
          <w:b w:val="0"/>
          <w:bCs w:val="0"/>
          <w:color w:val="000000" w:themeColor="text1" w:themeTint="FF" w:themeShade="FF"/>
          <w:sz w:val="22"/>
          <w:szCs w:val="22"/>
        </w:rPr>
        <w:t xml:space="preserve"> and dips) and </w:t>
      </w:r>
      <w:r w:rsidRPr="0A74F0A0" w:rsidR="145D6E19">
        <w:rPr>
          <w:rFonts w:ascii="Calibri" w:hAnsi="Calibri" w:cs="Calibri" w:asciiTheme="minorAscii" w:hAnsiTheme="minorAscii" w:cstheme="minorAscii"/>
          <w:b w:val="0"/>
          <w:bCs w:val="0"/>
          <w:color w:val="000000" w:themeColor="text1" w:themeTint="FF" w:themeShade="FF"/>
          <w:sz w:val="22"/>
          <w:szCs w:val="22"/>
        </w:rPr>
        <w:t xml:space="preserve">which </w:t>
      </w:r>
      <w:r w:rsidRPr="0A74F0A0" w:rsidR="5FB28639">
        <w:rPr>
          <w:rFonts w:ascii="Calibri" w:hAnsi="Calibri" w:cs="Calibri" w:asciiTheme="minorAscii" w:hAnsiTheme="minorAscii" w:cstheme="minorAscii"/>
          <w:b w:val="0"/>
          <w:bCs w:val="0"/>
          <w:color w:val="000000" w:themeColor="text1" w:themeTint="FF" w:themeShade="FF"/>
          <w:sz w:val="22"/>
          <w:szCs w:val="22"/>
        </w:rPr>
        <w:t xml:space="preserve">hedges </w:t>
      </w:r>
      <w:r w:rsidRPr="0A74F0A0" w:rsidR="220BA927">
        <w:rPr>
          <w:rFonts w:ascii="Calibri" w:hAnsi="Calibri" w:cs="Calibri" w:asciiTheme="minorAscii" w:hAnsiTheme="minorAscii" w:cstheme="minorAscii"/>
          <w:b w:val="0"/>
          <w:bCs w:val="0"/>
          <w:color w:val="000000" w:themeColor="text1" w:themeTint="FF" w:themeShade="FF"/>
          <w:sz w:val="22"/>
          <w:szCs w:val="22"/>
        </w:rPr>
        <w:t xml:space="preserve">required cutting back to </w:t>
      </w:r>
      <w:r w:rsidRPr="0A74F0A0" w:rsidR="6685AE35">
        <w:rPr>
          <w:rFonts w:ascii="Calibri" w:hAnsi="Calibri" w:cs="Calibri" w:asciiTheme="minorAscii" w:hAnsiTheme="minorAscii" w:cstheme="minorAscii"/>
          <w:b w:val="0"/>
          <w:bCs w:val="0"/>
          <w:color w:val="000000" w:themeColor="text1" w:themeTint="FF" w:themeShade="FF"/>
          <w:sz w:val="22"/>
          <w:szCs w:val="22"/>
        </w:rPr>
        <w:t xml:space="preserve">improve </w:t>
      </w:r>
      <w:r w:rsidRPr="0A74F0A0" w:rsidR="5FB28639">
        <w:rPr>
          <w:rFonts w:ascii="Calibri" w:hAnsi="Calibri" w:cs="Calibri" w:asciiTheme="minorAscii" w:hAnsiTheme="minorAscii" w:cstheme="minorAscii"/>
          <w:b w:val="0"/>
          <w:bCs w:val="0"/>
          <w:color w:val="000000" w:themeColor="text1" w:themeTint="FF" w:themeShade="FF"/>
          <w:sz w:val="22"/>
          <w:szCs w:val="22"/>
        </w:rPr>
        <w:t>visibility</w:t>
      </w:r>
      <w:r w:rsidRPr="0A74F0A0" w:rsidR="4EDEAE3B">
        <w:rPr>
          <w:rFonts w:ascii="Calibri" w:hAnsi="Calibri" w:cs="Calibri" w:asciiTheme="minorAscii" w:hAnsiTheme="minorAscii" w:cstheme="minorAscii"/>
          <w:b w:val="0"/>
          <w:bCs w:val="0"/>
          <w:color w:val="000000" w:themeColor="text1" w:themeTint="FF" w:themeShade="FF"/>
          <w:sz w:val="22"/>
          <w:szCs w:val="22"/>
        </w:rPr>
        <w:t xml:space="preserve"> along West Walberton Lane, top of Wandleys Lane </w:t>
      </w:r>
      <w:r w:rsidRPr="0A74F0A0" w:rsidR="764419E9">
        <w:rPr>
          <w:rFonts w:ascii="Calibri" w:hAnsi="Calibri" w:cs="Calibri" w:asciiTheme="minorAscii" w:hAnsiTheme="minorAscii" w:cstheme="minorAscii"/>
          <w:b w:val="0"/>
          <w:bCs w:val="0"/>
          <w:color w:val="000000" w:themeColor="text1" w:themeTint="FF" w:themeShade="FF"/>
          <w:sz w:val="22"/>
          <w:szCs w:val="22"/>
        </w:rPr>
        <w:t xml:space="preserve">as it proved to be </w:t>
      </w:r>
      <w:r w:rsidRPr="0A74F0A0" w:rsidR="312E3AED">
        <w:rPr>
          <w:rFonts w:ascii="Calibri" w:hAnsi="Calibri" w:cs="Calibri" w:asciiTheme="minorAscii" w:hAnsiTheme="minorAscii" w:cstheme="minorAscii"/>
          <w:b w:val="0"/>
          <w:bCs w:val="0"/>
          <w:color w:val="000000" w:themeColor="text1" w:themeTint="FF" w:themeShade="FF"/>
          <w:sz w:val="22"/>
          <w:szCs w:val="22"/>
        </w:rPr>
        <w:t>quite dangerous</w:t>
      </w:r>
      <w:r w:rsidRPr="0A74F0A0" w:rsidR="312E3AED">
        <w:rPr>
          <w:rFonts w:ascii="Calibri" w:hAnsi="Calibri" w:cs="Calibri" w:asciiTheme="minorAscii" w:hAnsiTheme="minorAscii" w:cstheme="minorAscii"/>
          <w:b w:val="0"/>
          <w:bCs w:val="0"/>
          <w:color w:val="000000" w:themeColor="text1" w:themeTint="FF" w:themeShade="FF"/>
          <w:sz w:val="22"/>
          <w:szCs w:val="22"/>
        </w:rPr>
        <w:t xml:space="preserve">.  </w:t>
      </w:r>
      <w:r w:rsidRPr="0A74F0A0" w:rsidR="312E3AED">
        <w:rPr>
          <w:rFonts w:ascii="Calibri" w:hAnsi="Calibri" w:cs="Calibri" w:asciiTheme="minorAscii" w:hAnsiTheme="minorAscii" w:cstheme="minorAscii"/>
          <w:b w:val="0"/>
          <w:bCs w:val="0"/>
          <w:color w:val="000000" w:themeColor="text1" w:themeTint="FF" w:themeShade="FF"/>
          <w:sz w:val="22"/>
          <w:szCs w:val="22"/>
        </w:rPr>
        <w:t xml:space="preserve">Another way to survey the road will have to be </w:t>
      </w:r>
      <w:r w:rsidRPr="0A74F0A0" w:rsidR="76A84E7B">
        <w:rPr>
          <w:rFonts w:ascii="Calibri" w:hAnsi="Calibri" w:cs="Calibri" w:asciiTheme="minorAscii" w:hAnsiTheme="minorAscii" w:cstheme="minorAscii"/>
          <w:b w:val="0"/>
          <w:bCs w:val="0"/>
          <w:color w:val="000000" w:themeColor="text1" w:themeTint="FF" w:themeShade="FF"/>
          <w:sz w:val="22"/>
          <w:szCs w:val="22"/>
        </w:rPr>
        <w:t>considered</w:t>
      </w:r>
      <w:r w:rsidRPr="0A74F0A0" w:rsidR="312E3AED">
        <w:rPr>
          <w:rFonts w:ascii="Calibri" w:hAnsi="Calibri" w:cs="Calibri" w:asciiTheme="minorAscii" w:hAnsiTheme="minorAscii" w:cstheme="minorAscii"/>
          <w:b w:val="0"/>
          <w:bCs w:val="0"/>
          <w:color w:val="000000" w:themeColor="text1" w:themeTint="FF" w:themeShade="FF"/>
          <w:sz w:val="22"/>
          <w:szCs w:val="22"/>
        </w:rPr>
        <w:t>.</w:t>
      </w:r>
    </w:p>
    <w:p w:rsidR="6125F604" w:rsidP="7B6D7D2E" w:rsidRDefault="6125F604" w14:paraId="4EE4C588" w14:textId="6C6FD50E">
      <w:pPr>
        <w:pStyle w:val="Normal"/>
        <w:suppressLineNumbers w:val="0"/>
        <w:bidi w:val="0"/>
        <w:spacing w:before="0" w:beforeAutospacing="off" w:after="0" w:afterAutospacing="off" w:line="240" w:lineRule="auto"/>
        <w:ind w:left="900" w:right="0" w:hanging="0"/>
        <w:jc w:val="both"/>
        <w:rPr>
          <w:rFonts w:ascii="Calibri" w:hAnsi="Calibri" w:cs="Calibri" w:asciiTheme="minorAscii" w:hAnsiTheme="minorAscii" w:cstheme="minorAscii"/>
          <w:b w:val="0"/>
          <w:bCs w:val="0"/>
          <w:color w:val="000000" w:themeColor="text1" w:themeTint="FF" w:themeShade="FF"/>
          <w:sz w:val="22"/>
          <w:szCs w:val="22"/>
        </w:rPr>
      </w:pPr>
      <w:r w:rsidRPr="7B6D7D2E" w:rsidR="6125F604">
        <w:rPr>
          <w:rFonts w:ascii="Calibri" w:hAnsi="Calibri" w:cs="Calibri" w:asciiTheme="minorAscii" w:hAnsiTheme="minorAscii" w:cstheme="minorAscii"/>
          <w:b w:val="1"/>
          <w:bCs w:val="1"/>
          <w:color w:val="000000" w:themeColor="text1" w:themeTint="FF" w:themeShade="FF"/>
          <w:sz w:val="22"/>
          <w:szCs w:val="22"/>
          <w:u w:val="single"/>
        </w:rPr>
        <w:t>CONFIRMED</w:t>
      </w:r>
      <w:r w:rsidRPr="7B6D7D2E" w:rsidR="6125F604">
        <w:rPr>
          <w:rFonts w:ascii="Calibri" w:hAnsi="Calibri" w:cs="Calibri" w:asciiTheme="minorAscii" w:hAnsiTheme="minorAscii" w:cstheme="minorAscii"/>
          <w:b w:val="0"/>
          <w:bCs w:val="0"/>
          <w:color w:val="000000" w:themeColor="text1" w:themeTint="FF" w:themeShade="FF"/>
          <w:sz w:val="22"/>
          <w:szCs w:val="22"/>
        </w:rPr>
        <w:t xml:space="preserve"> </w:t>
      </w:r>
      <w:r w:rsidRPr="7B6D7D2E" w:rsidR="0FFE43E9">
        <w:rPr>
          <w:rFonts w:ascii="Calibri" w:hAnsi="Calibri" w:cs="Calibri" w:asciiTheme="minorAscii" w:hAnsiTheme="minorAscii" w:cstheme="minorAscii"/>
          <w:b w:val="0"/>
          <w:bCs w:val="0"/>
          <w:color w:val="000000" w:themeColor="text1" w:themeTint="FF" w:themeShade="FF"/>
          <w:sz w:val="22"/>
          <w:szCs w:val="22"/>
        </w:rPr>
        <w:t>the Clerk should attend the next Arun District Assocation of Local Councils (ADALC) meeting later in the month.</w:t>
      </w:r>
    </w:p>
    <w:p w:rsidR="7B6D7D2E" w:rsidP="7B6D7D2E" w:rsidRDefault="7B6D7D2E" w14:paraId="0AF1FA0D" w14:textId="0D972C64">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01864FA1" w:rsidP="7B6D7D2E" w:rsidRDefault="01864FA1" w14:paraId="539CEC02" w14:textId="69D6A0F4">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1"/>
          <w:bCs w:val="1"/>
          <w:color w:val="000000" w:themeColor="text1" w:themeTint="FF" w:themeShade="FF"/>
          <w:sz w:val="22"/>
          <w:szCs w:val="22"/>
        </w:rPr>
      </w:pPr>
      <w:r w:rsidRPr="7B6D7D2E" w:rsidR="01864FA1">
        <w:rPr>
          <w:rFonts w:ascii="Calibri" w:hAnsi="Calibri" w:cs="Calibri" w:asciiTheme="minorAscii" w:hAnsiTheme="minorAscii" w:cstheme="minorAscii"/>
          <w:b w:val="1"/>
          <w:bCs w:val="1"/>
          <w:color w:val="000000" w:themeColor="text1" w:themeTint="FF" w:themeShade="FF"/>
          <w:sz w:val="22"/>
          <w:szCs w:val="22"/>
        </w:rPr>
        <w:t>27</w:t>
      </w:r>
      <w:r w:rsidRPr="7B6D7D2E" w:rsidR="340B6952">
        <w:rPr>
          <w:rFonts w:ascii="Calibri" w:hAnsi="Calibri" w:cs="Calibri" w:asciiTheme="minorAscii" w:hAnsiTheme="minorAscii" w:cstheme="minorAscii"/>
          <w:b w:val="1"/>
          <w:bCs w:val="1"/>
          <w:color w:val="000000" w:themeColor="text1" w:themeTint="FF" w:themeShade="FF"/>
          <w:sz w:val="22"/>
          <w:szCs w:val="22"/>
        </w:rPr>
        <w:t>.</w:t>
      </w:r>
      <w:r>
        <w:tab/>
      </w:r>
      <w:r w:rsidRPr="7B6D7D2E" w:rsidR="340B6952">
        <w:rPr>
          <w:rFonts w:ascii="Calibri" w:hAnsi="Calibri" w:cs="Calibri" w:asciiTheme="minorAscii" w:hAnsiTheme="minorAscii" w:cstheme="minorAscii"/>
          <w:b w:val="1"/>
          <w:bCs w:val="1"/>
          <w:color w:val="000000" w:themeColor="text1" w:themeTint="FF" w:themeShade="FF"/>
          <w:sz w:val="22"/>
          <w:szCs w:val="22"/>
        </w:rPr>
        <w:t>Date of next meeting</w:t>
      </w:r>
    </w:p>
    <w:p w:rsidR="340B6952" w:rsidP="7B6D7D2E" w:rsidRDefault="340B6952" w14:paraId="380757BB" w14:textId="6EBA23B6">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r w:rsidRPr="7B6D7D2E" w:rsidR="340B6952">
        <w:rPr>
          <w:rFonts w:ascii="Calibri" w:hAnsi="Calibri" w:cs="Calibri" w:asciiTheme="minorAscii" w:hAnsiTheme="minorAscii" w:cstheme="minorAscii"/>
          <w:b w:val="0"/>
          <w:bCs w:val="0"/>
          <w:color w:val="000000" w:themeColor="text1" w:themeTint="FF" w:themeShade="FF"/>
          <w:sz w:val="22"/>
          <w:szCs w:val="22"/>
        </w:rPr>
        <w:t>P/</w:t>
      </w:r>
      <w:r w:rsidRPr="7B6D7D2E" w:rsidR="2FDE8008">
        <w:rPr>
          <w:rFonts w:ascii="Calibri" w:hAnsi="Calibri" w:cs="Calibri" w:asciiTheme="minorAscii" w:hAnsiTheme="minorAscii" w:cstheme="minorAscii"/>
          <w:b w:val="0"/>
          <w:bCs w:val="0"/>
          <w:color w:val="000000" w:themeColor="text1" w:themeTint="FF" w:themeShade="FF"/>
          <w:sz w:val="22"/>
          <w:szCs w:val="22"/>
        </w:rPr>
        <w:t>47</w:t>
      </w:r>
      <w:r w:rsidRPr="7B6D7D2E" w:rsidR="340B6952">
        <w:rPr>
          <w:rFonts w:ascii="Calibri" w:hAnsi="Calibri" w:cs="Calibri" w:asciiTheme="minorAscii" w:hAnsiTheme="minorAscii" w:cstheme="minorAscii"/>
          <w:b w:val="0"/>
          <w:bCs w:val="0"/>
          <w:color w:val="000000" w:themeColor="text1" w:themeTint="FF" w:themeShade="FF"/>
          <w:sz w:val="22"/>
          <w:szCs w:val="22"/>
        </w:rPr>
        <w:t>/25</w:t>
      </w:r>
      <w:r>
        <w:tab/>
      </w:r>
      <w:r w:rsidRPr="7B6D7D2E" w:rsidR="340B6952">
        <w:rPr>
          <w:rFonts w:ascii="Calibri" w:hAnsi="Calibri" w:cs="Calibri" w:asciiTheme="minorAscii" w:hAnsiTheme="minorAscii" w:cstheme="minorAscii"/>
          <w:b w:val="0"/>
          <w:bCs w:val="0"/>
          <w:color w:val="000000" w:themeColor="text1" w:themeTint="FF" w:themeShade="FF"/>
          <w:sz w:val="22"/>
          <w:szCs w:val="22"/>
        </w:rPr>
        <w:t>The proposed date of the next meeting is 1 April 2025</w:t>
      </w:r>
    </w:p>
    <w:p w:rsidR="7B6D7D2E" w:rsidP="7B6D7D2E" w:rsidRDefault="7B6D7D2E" w14:paraId="6926BC88" w14:textId="05FF442B">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20175F4F" w14:textId="263CC146">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476F3BCD" w14:textId="4DE2D08E">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17F6AEA3" w14:textId="344AAE1F">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10FBE454" w14:textId="37716301">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4C633EB2" w14:textId="01AF34E0">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6DB3BAA1" w14:textId="6A443B5B">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0481F3F7" w14:textId="63608123">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5EA14DA5" w14:textId="22102143">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3BF97A26" w14:textId="17554833">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449F4BE3" w14:textId="246F8FAF">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3769C97D" w14:textId="04A6BB10">
      <w:pPr>
        <w:pStyle w:val="Normal"/>
        <w:suppressLineNumbers w:val="0"/>
        <w:bidi w:val="0"/>
        <w:spacing w:before="0" w:beforeAutospacing="off" w:after="0" w:afterAutospacing="off" w:line="240" w:lineRule="auto"/>
        <w:ind w:left="900" w:right="0" w:hanging="900"/>
        <w:jc w:val="both"/>
        <w:rPr>
          <w:rFonts w:ascii="Calibri" w:hAnsi="Calibri" w:cs="Calibri" w:asciiTheme="minorAscii" w:hAnsiTheme="minorAscii" w:cstheme="minorAscii"/>
          <w:b w:val="0"/>
          <w:bCs w:val="0"/>
          <w:color w:val="000000" w:themeColor="text1" w:themeTint="FF" w:themeShade="FF"/>
          <w:sz w:val="22"/>
          <w:szCs w:val="22"/>
        </w:rPr>
      </w:pPr>
    </w:p>
    <w:p w:rsidR="7B6D7D2E" w:rsidP="7B6D7D2E" w:rsidRDefault="7B6D7D2E" w14:paraId="4FF8A7E6" w14:textId="56166CF2">
      <w:pPr>
        <w:pStyle w:val="Normal"/>
        <w:suppressLineNumbers w:val="0"/>
        <w:bidi w:val="0"/>
        <w:spacing w:before="0" w:beforeAutospacing="off" w:after="0" w:afterAutospacing="off" w:line="240" w:lineRule="auto"/>
        <w:ind w:left="0" w:right="0"/>
        <w:jc w:val="both"/>
        <w:rPr>
          <w:rFonts w:ascii="Calibri" w:hAnsi="Calibri" w:cs="Calibri" w:asciiTheme="minorAscii" w:hAnsiTheme="minorAscii" w:cstheme="minorAscii"/>
          <w:b w:val="0"/>
          <w:bCs w:val="0"/>
          <w:color w:val="000000" w:themeColor="text1" w:themeTint="FF" w:themeShade="FF"/>
          <w:sz w:val="22"/>
          <w:szCs w:val="22"/>
          <w:u w:val="none"/>
        </w:rPr>
      </w:pPr>
    </w:p>
    <w:p w:rsidR="49F03EAF" w:rsidP="7B6D7D2E" w:rsidRDefault="49F03EAF" w14:paraId="7DBFD8F2" w14:textId="386E2C45">
      <w:pPr>
        <w:pStyle w:val="Normal"/>
        <w:suppressLineNumbers w:val="0"/>
        <w:bidi w:val="0"/>
        <w:spacing w:after="0" w:line="240" w:lineRule="auto"/>
        <w:ind w:left="0" w:hanging="0"/>
        <w:rPr>
          <w:rFonts w:ascii="Calibri" w:hAnsi="Calibri" w:eastAsia="Calibri" w:cs="Calibri" w:asciiTheme="minorAscii" w:hAnsiTheme="minorAscii" w:eastAsiaTheme="minorAscii" w:cstheme="minorAscii"/>
          <w:b w:val="0"/>
          <w:bCs w:val="0"/>
          <w:i w:val="0"/>
          <w:iCs w:val="0"/>
          <w:noProof w:val="0"/>
          <w:sz w:val="22"/>
          <w:szCs w:val="22"/>
          <w:lang w:val="en-GB"/>
        </w:rPr>
      </w:pPr>
    </w:p>
    <w:p w:rsidR="49F03EAF" w:rsidP="49F03EAF" w:rsidRDefault="49F03EAF" w14:paraId="6180D645" w14:textId="435EA16B">
      <w:pPr>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p>
    <w:p w:rsidR="2BDBBEB9" w:rsidP="49F03EAF" w:rsidRDefault="2BDBBEB9" w14:paraId="7E76F929" w14:textId="7582A69C">
      <w:pPr>
        <w:pStyle w:val="Normal"/>
        <w:ind w:left="900" w:hanging="0"/>
        <w:jc w:val="both"/>
        <w:rPr>
          <w:rFonts w:ascii="Calibri" w:hAnsi="Calibri" w:cs="Calibri" w:asciiTheme="minorAscii" w:hAnsiTheme="minorAscii" w:cstheme="minorAscii"/>
          <w:color w:val="000000" w:themeColor="text1" w:themeTint="FF" w:themeShade="FF"/>
          <w:sz w:val="22"/>
          <w:szCs w:val="22"/>
        </w:rPr>
      </w:pPr>
      <w:r w:rsidRPr="19BDED2F" w:rsidR="2BDBBEB9">
        <w:rPr>
          <w:rFonts w:ascii="Calibri" w:hAnsi="Calibri" w:cs="Calibri" w:asciiTheme="minorAscii" w:hAnsiTheme="minorAscii" w:cstheme="minorAscii"/>
          <w:color w:val="000000" w:themeColor="text1" w:themeTint="FF" w:themeShade="FF"/>
          <w:sz w:val="22"/>
          <w:szCs w:val="22"/>
        </w:rPr>
        <w:t xml:space="preserve">There being no further business, the meeting closed at </w:t>
      </w:r>
      <w:r w:rsidRPr="19BDED2F" w:rsidR="1BB18C28">
        <w:rPr>
          <w:rFonts w:ascii="Calibri" w:hAnsi="Calibri" w:cs="Calibri" w:asciiTheme="minorAscii" w:hAnsiTheme="minorAscii" w:cstheme="minorAscii"/>
          <w:color w:val="000000" w:themeColor="text1" w:themeTint="FF" w:themeShade="FF"/>
          <w:sz w:val="22"/>
          <w:szCs w:val="22"/>
        </w:rPr>
        <w:t>9</w:t>
      </w:r>
      <w:r w:rsidRPr="19BDED2F" w:rsidR="2BDBBEB9">
        <w:rPr>
          <w:rFonts w:ascii="Calibri" w:hAnsi="Calibri" w:cs="Calibri" w:asciiTheme="minorAscii" w:hAnsiTheme="minorAscii" w:cstheme="minorAscii"/>
          <w:color w:val="000000" w:themeColor="text1" w:themeTint="FF" w:themeShade="FF"/>
          <w:sz w:val="22"/>
          <w:szCs w:val="22"/>
        </w:rPr>
        <w:t>.18pm.</w:t>
      </w:r>
    </w:p>
    <w:p w:rsidR="49F03EAF" w:rsidP="49F03EAF" w:rsidRDefault="49F03EAF" w14:paraId="7F8B221F" w14:textId="44DDCB22">
      <w:pPr>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p>
    <w:p w:rsidR="49F03EAF" w:rsidP="49F03EAF" w:rsidRDefault="49F03EAF" w14:paraId="4C22F824" w14:textId="2AFAA9CD">
      <w:pPr>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p>
    <w:p w:rsidR="49F03EAF" w:rsidP="49F03EAF" w:rsidRDefault="49F03EAF" w14:paraId="0B5EB027" w14:textId="23326CED">
      <w:pPr>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p>
    <w:p w:rsidR="2B86FBF1" w:rsidP="1B4E9485" w:rsidRDefault="2B86FBF1" w14:paraId="28DF6C21" w14:textId="75E0E742">
      <w:pPr>
        <w:spacing w:after="0" w:line="240" w:lineRule="auto"/>
        <w:ind w:left="900" w:hanging="900"/>
        <w:rPr>
          <w:rFonts w:ascii="Calibri" w:hAnsi="Calibri" w:eastAsia="Calibri" w:cs="Calibri" w:asciiTheme="minorAscii" w:hAnsiTheme="minorAscii" w:eastAsiaTheme="minorAscii" w:cstheme="minorAscii"/>
          <w:b w:val="0"/>
          <w:bCs w:val="0"/>
          <w:i w:val="0"/>
          <w:iCs w:val="0"/>
          <w:noProof w:val="0"/>
          <w:sz w:val="22"/>
          <w:szCs w:val="22"/>
          <w:lang w:val="en-GB"/>
        </w:rPr>
      </w:pPr>
      <w:r w:rsidRPr="1B4E9485" w:rsidR="2B86FBF1">
        <w:rPr>
          <w:rFonts w:ascii="Calibri" w:hAnsi="Calibri" w:eastAsia="Calibri" w:cs="Calibri" w:asciiTheme="minorAscii" w:hAnsiTheme="minorAscii" w:eastAsiaTheme="minorAscii" w:cstheme="minorAscii"/>
          <w:b w:val="0"/>
          <w:bCs w:val="0"/>
          <w:i w:val="0"/>
          <w:iCs w:val="0"/>
          <w:noProof w:val="0"/>
          <w:sz w:val="22"/>
          <w:szCs w:val="22"/>
          <w:lang w:val="en-GB"/>
        </w:rPr>
        <w:t>Signed……………………………………………………………………….</w:t>
      </w:r>
      <w:r w:rsidRPr="1B4E9485" w:rsidR="33CA6002">
        <w:rPr>
          <w:rFonts w:ascii="Calibri" w:hAnsi="Calibri" w:eastAsia="Calibri" w:cs="Calibri" w:asciiTheme="minorAscii" w:hAnsiTheme="minorAscii" w:eastAsiaTheme="minorAscii" w:cstheme="minorAscii"/>
          <w:b w:val="0"/>
          <w:bCs w:val="0"/>
          <w:i w:val="0"/>
          <w:iCs w:val="0"/>
          <w:noProof w:val="0"/>
          <w:sz w:val="22"/>
          <w:szCs w:val="22"/>
          <w:lang w:val="en-GB"/>
        </w:rPr>
        <w:t xml:space="preserve">         D</w:t>
      </w:r>
      <w:r w:rsidRPr="1B4E9485" w:rsidR="2B86FBF1">
        <w:rPr>
          <w:rFonts w:ascii="Calibri" w:hAnsi="Calibri" w:eastAsia="Calibri" w:cs="Calibri" w:asciiTheme="minorAscii" w:hAnsiTheme="minorAscii" w:eastAsiaTheme="minorAscii" w:cstheme="minorAscii"/>
          <w:b w:val="0"/>
          <w:bCs w:val="0"/>
          <w:i w:val="0"/>
          <w:iCs w:val="0"/>
          <w:noProof w:val="0"/>
          <w:sz w:val="22"/>
          <w:szCs w:val="22"/>
          <w:lang w:val="en-GB"/>
        </w:rPr>
        <w:t>ate…………………………………………………………</w:t>
      </w:r>
    </w:p>
    <w:p w:rsidR="2B86FBF1" w:rsidP="1B4E9485" w:rsidRDefault="2B86FBF1" w14:paraId="67A23943" w14:textId="15BFDD8E">
      <w:pPr>
        <w:spacing w:after="0" w:line="240" w:lineRule="auto"/>
        <w:ind w:left="900" w:hanging="180"/>
        <w:rPr>
          <w:rFonts w:ascii="Calibri" w:hAnsi="Calibri" w:eastAsia="Calibri" w:cs="Calibri" w:asciiTheme="minorAscii" w:hAnsiTheme="minorAscii" w:eastAsiaTheme="minorAscii" w:cstheme="minorAscii"/>
          <w:b w:val="0"/>
          <w:bCs w:val="0"/>
          <w:i w:val="0"/>
          <w:iCs w:val="0"/>
          <w:noProof w:val="0"/>
          <w:sz w:val="22"/>
          <w:szCs w:val="22"/>
          <w:lang w:val="en-GB"/>
        </w:rPr>
      </w:pPr>
      <w:r w:rsidRPr="1B4E9485" w:rsidR="2B86FBF1">
        <w:rPr>
          <w:rFonts w:ascii="Calibri" w:hAnsi="Calibri" w:eastAsia="Calibri" w:cs="Calibri" w:asciiTheme="minorAscii" w:hAnsiTheme="minorAscii" w:eastAsiaTheme="minorAscii" w:cstheme="minorAscii"/>
          <w:b w:val="0"/>
          <w:bCs w:val="0"/>
          <w:i w:val="0"/>
          <w:iCs w:val="0"/>
          <w:noProof w:val="0"/>
          <w:sz w:val="22"/>
          <w:szCs w:val="22"/>
          <w:lang w:val="en-GB"/>
        </w:rPr>
        <w:t>Chair</w:t>
      </w:r>
    </w:p>
    <w:p w:rsidR="699882C4" w:rsidP="1B4E9485" w:rsidRDefault="699882C4" w14:paraId="2DD8786F" w14:textId="3AC8E2DF">
      <w:pPr>
        <w:spacing w:after="0" w:line="240" w:lineRule="auto"/>
        <w:rPr>
          <w:rFonts w:ascii="Calibri" w:hAnsi="Calibri" w:eastAsia="Calibri" w:cs="Calibri" w:asciiTheme="minorAscii" w:hAnsiTheme="minorAscii" w:eastAsiaTheme="minorAscii" w:cstheme="minorAscii"/>
          <w:b w:val="0"/>
          <w:bCs w:val="0"/>
          <w:i w:val="0"/>
          <w:iCs w:val="0"/>
          <w:noProof w:val="0"/>
          <w:sz w:val="22"/>
          <w:szCs w:val="22"/>
          <w:lang w:val="en-GB"/>
        </w:rPr>
      </w:pPr>
    </w:p>
    <w:p w:rsidR="699882C4" w:rsidP="699882C4" w:rsidRDefault="699882C4" w14:paraId="3633278E" w14:textId="7DF456D6">
      <w:pPr>
        <w:pStyle w:val="Normal"/>
        <w:ind w:left="0" w:firstLine="0"/>
        <w:jc w:val="both"/>
        <w:rPr>
          <w:rFonts w:ascii="Calibri" w:hAnsi="Calibri" w:cs="Calibri" w:asciiTheme="minorAscii" w:hAnsiTheme="minorAscii" w:cstheme="minorAscii"/>
          <w:color w:val="000000" w:themeColor="text1" w:themeTint="FF" w:themeShade="FF"/>
          <w:sz w:val="22"/>
          <w:szCs w:val="22"/>
        </w:rPr>
      </w:pPr>
    </w:p>
    <w:sectPr w:rsidR="00E143C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hqyw31oxAYdvRF" int2:id="eSWi9xpu">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
    <w:nsid w:val="5fcc3b4c"/>
    <w:multiLevelType xmlns:w="http://schemas.openxmlformats.org/wordprocessingml/2006/main" w:val="hybridMultilevel"/>
    <w:lvl xmlns:w="http://schemas.openxmlformats.org/wordprocessingml/2006/main" w:ilvl="0">
      <w:start w:val="1"/>
      <w:numFmt w:val="bullet"/>
      <w:lvlText w:val=""/>
      <w:lvlJc w:val="left"/>
      <w:pPr>
        <w:ind w:left="1260" w:hanging="360"/>
      </w:pPr>
      <w:rPr>
        <w:rFonts w:hint="default" w:ascii="Symbol" w:hAnsi="Symbol"/>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4">
    <w:nsid w:val="6371465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05bdfb2"/>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
    <w:nsid w:val="601b34c2"/>
    <w:multiLevelType xmlns:w="http://schemas.openxmlformats.org/wordprocessingml/2006/main" w:val="hybridMultilevel"/>
    <w:lvl xmlns:w="http://schemas.openxmlformats.org/wordprocessingml/2006/main" w:ilvl="0">
      <w:start w:val="1"/>
      <w:numFmt w:val="lowerLetter"/>
      <w:lvlText w:val="%1."/>
      <w:lvlJc w:val="left"/>
      <w:pPr>
        <w:ind w:left="1260" w:hanging="360"/>
      </w:pPr>
    </w:lvl>
    <w:lvl xmlns:w="http://schemas.openxmlformats.org/wordprocessingml/2006/main" w:ilvl="1">
      <w:start w:val="1"/>
      <w:numFmt w:val="lowerLetter"/>
      <w:lvlText w:val="%2."/>
      <w:lvlJc w:val="left"/>
      <w:pPr>
        <w:ind w:left="1980" w:hanging="360"/>
      </w:pPr>
    </w:lvl>
    <w:lvl xmlns:w="http://schemas.openxmlformats.org/wordprocessingml/2006/main" w:ilvl="2">
      <w:start w:val="1"/>
      <w:numFmt w:val="lowerRoman"/>
      <w:lvlText w:val="%3."/>
      <w:lvlJc w:val="right"/>
      <w:pPr>
        <w:ind w:left="2700" w:hanging="180"/>
      </w:pPr>
    </w:lvl>
    <w:lvl xmlns:w="http://schemas.openxmlformats.org/wordprocessingml/2006/main" w:ilvl="3">
      <w:start w:val="1"/>
      <w:numFmt w:val="decimal"/>
      <w:lvlText w:val="%4."/>
      <w:lvlJc w:val="left"/>
      <w:pPr>
        <w:ind w:left="3420" w:hanging="360"/>
      </w:pPr>
    </w:lvl>
    <w:lvl xmlns:w="http://schemas.openxmlformats.org/wordprocessingml/2006/main" w:ilvl="4">
      <w:start w:val="1"/>
      <w:numFmt w:val="lowerLetter"/>
      <w:lvlText w:val="%5."/>
      <w:lvlJc w:val="left"/>
      <w:pPr>
        <w:ind w:left="4140" w:hanging="360"/>
      </w:pPr>
    </w:lvl>
    <w:lvl xmlns:w="http://schemas.openxmlformats.org/wordprocessingml/2006/main" w:ilvl="5">
      <w:start w:val="1"/>
      <w:numFmt w:val="lowerRoman"/>
      <w:lvlText w:val="%6."/>
      <w:lvlJc w:val="right"/>
      <w:pPr>
        <w:ind w:left="4860" w:hanging="180"/>
      </w:pPr>
    </w:lvl>
    <w:lvl xmlns:w="http://schemas.openxmlformats.org/wordprocessingml/2006/main" w:ilvl="6">
      <w:start w:val="1"/>
      <w:numFmt w:val="decimal"/>
      <w:lvlText w:val="%7."/>
      <w:lvlJc w:val="left"/>
      <w:pPr>
        <w:ind w:left="5580" w:hanging="360"/>
      </w:pPr>
    </w:lvl>
    <w:lvl xmlns:w="http://schemas.openxmlformats.org/wordprocessingml/2006/main" w:ilvl="7">
      <w:start w:val="1"/>
      <w:numFmt w:val="lowerLetter"/>
      <w:lvlText w:val="%8."/>
      <w:lvlJc w:val="left"/>
      <w:pPr>
        <w:ind w:left="6300" w:hanging="360"/>
      </w:pPr>
    </w:lvl>
    <w:lvl xmlns:w="http://schemas.openxmlformats.org/wordprocessingml/2006/main" w:ilvl="8">
      <w:start w:val="1"/>
      <w:numFmt w:val="lowerRoman"/>
      <w:lvlText w:val="%9."/>
      <w:lvlJc w:val="right"/>
      <w:pPr>
        <w:ind w:left="7020" w:hanging="180"/>
      </w:pPr>
    </w:lvl>
  </w:abstractNum>
  <w:abstractNum xmlns:w="http://schemas.openxmlformats.org/wordprocessingml/2006/main" w:abstractNumId="1">
    <w:nsid w:val="7905f8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03C5A41"/>
    <w:multiLevelType w:val="multilevel"/>
    <w:tmpl w:val="816A5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CE"/>
    <w:rsid w:val="0012AB2A"/>
    <w:rsid w:val="009C7973"/>
    <w:rsid w:val="00B3568B"/>
    <w:rsid w:val="00C5CA24"/>
    <w:rsid w:val="00D4D6BD"/>
    <w:rsid w:val="00E143CE"/>
    <w:rsid w:val="00EC94B9"/>
    <w:rsid w:val="011A1D4F"/>
    <w:rsid w:val="0166B996"/>
    <w:rsid w:val="01864FA1"/>
    <w:rsid w:val="0189CF53"/>
    <w:rsid w:val="0199803C"/>
    <w:rsid w:val="01ABA7C1"/>
    <w:rsid w:val="021A3810"/>
    <w:rsid w:val="021FFE93"/>
    <w:rsid w:val="0268A422"/>
    <w:rsid w:val="02BE5D9A"/>
    <w:rsid w:val="030EC4E5"/>
    <w:rsid w:val="031461B1"/>
    <w:rsid w:val="032C7EFF"/>
    <w:rsid w:val="0363B7C0"/>
    <w:rsid w:val="03667C48"/>
    <w:rsid w:val="0380BFCE"/>
    <w:rsid w:val="039C2BE6"/>
    <w:rsid w:val="03E93C19"/>
    <w:rsid w:val="03F6D3CD"/>
    <w:rsid w:val="041507CD"/>
    <w:rsid w:val="048677EE"/>
    <w:rsid w:val="04F2A87E"/>
    <w:rsid w:val="0511AACE"/>
    <w:rsid w:val="05277AAA"/>
    <w:rsid w:val="05639724"/>
    <w:rsid w:val="05B34E0E"/>
    <w:rsid w:val="05C0EF81"/>
    <w:rsid w:val="05F7B4E2"/>
    <w:rsid w:val="0618383C"/>
    <w:rsid w:val="06186F93"/>
    <w:rsid w:val="062DBB3C"/>
    <w:rsid w:val="065C3A15"/>
    <w:rsid w:val="068F0FC7"/>
    <w:rsid w:val="0702A17D"/>
    <w:rsid w:val="07270B0A"/>
    <w:rsid w:val="072900F5"/>
    <w:rsid w:val="074FDA36"/>
    <w:rsid w:val="075D209F"/>
    <w:rsid w:val="07AB26CD"/>
    <w:rsid w:val="08CF0418"/>
    <w:rsid w:val="08D8048A"/>
    <w:rsid w:val="08E27CD0"/>
    <w:rsid w:val="08E6BEF4"/>
    <w:rsid w:val="096646EE"/>
    <w:rsid w:val="097D6233"/>
    <w:rsid w:val="0981E31A"/>
    <w:rsid w:val="09E87657"/>
    <w:rsid w:val="09F0DD1E"/>
    <w:rsid w:val="09FE78FC"/>
    <w:rsid w:val="0A09A89F"/>
    <w:rsid w:val="0A0B2C68"/>
    <w:rsid w:val="0A338D3C"/>
    <w:rsid w:val="0A3701CF"/>
    <w:rsid w:val="0A74F0A0"/>
    <w:rsid w:val="0A97AD86"/>
    <w:rsid w:val="0AE240F5"/>
    <w:rsid w:val="0AF3E5F2"/>
    <w:rsid w:val="0B086AB1"/>
    <w:rsid w:val="0B1635F8"/>
    <w:rsid w:val="0B2E13E0"/>
    <w:rsid w:val="0B3584BD"/>
    <w:rsid w:val="0B3584BD"/>
    <w:rsid w:val="0B656488"/>
    <w:rsid w:val="0B76CEF0"/>
    <w:rsid w:val="0B8033CB"/>
    <w:rsid w:val="0C1C1ABF"/>
    <w:rsid w:val="0C88A37B"/>
    <w:rsid w:val="0CE7A8C4"/>
    <w:rsid w:val="0CFC8EB9"/>
    <w:rsid w:val="0D26BDE5"/>
    <w:rsid w:val="0DE2AE68"/>
    <w:rsid w:val="0E2E64F3"/>
    <w:rsid w:val="0E311359"/>
    <w:rsid w:val="0E6481D7"/>
    <w:rsid w:val="0E9E936E"/>
    <w:rsid w:val="0EC6ED03"/>
    <w:rsid w:val="0EE5E1E7"/>
    <w:rsid w:val="0F35E057"/>
    <w:rsid w:val="0F496269"/>
    <w:rsid w:val="0F4D0CBA"/>
    <w:rsid w:val="0F7C3114"/>
    <w:rsid w:val="0F9B0C1A"/>
    <w:rsid w:val="0FB9576B"/>
    <w:rsid w:val="0FE4DC8B"/>
    <w:rsid w:val="0FFE43E9"/>
    <w:rsid w:val="102CE31C"/>
    <w:rsid w:val="10B2E871"/>
    <w:rsid w:val="10BAC96A"/>
    <w:rsid w:val="10C971DF"/>
    <w:rsid w:val="1161BD61"/>
    <w:rsid w:val="11C50300"/>
    <w:rsid w:val="11C67A35"/>
    <w:rsid w:val="12215CAE"/>
    <w:rsid w:val="1278891E"/>
    <w:rsid w:val="12A9EC63"/>
    <w:rsid w:val="12D4CCD6"/>
    <w:rsid w:val="130D7F4F"/>
    <w:rsid w:val="134BB1F0"/>
    <w:rsid w:val="135D08EC"/>
    <w:rsid w:val="13BF8493"/>
    <w:rsid w:val="13BF8493"/>
    <w:rsid w:val="1430BB0E"/>
    <w:rsid w:val="145D6E19"/>
    <w:rsid w:val="1469566C"/>
    <w:rsid w:val="14808EFD"/>
    <w:rsid w:val="1482A47F"/>
    <w:rsid w:val="14A09928"/>
    <w:rsid w:val="14FC7DB3"/>
    <w:rsid w:val="150C674D"/>
    <w:rsid w:val="1542B53D"/>
    <w:rsid w:val="159B7DD2"/>
    <w:rsid w:val="15B4091C"/>
    <w:rsid w:val="15E16724"/>
    <w:rsid w:val="1623375D"/>
    <w:rsid w:val="16396EDE"/>
    <w:rsid w:val="164E9175"/>
    <w:rsid w:val="16529AA9"/>
    <w:rsid w:val="16610321"/>
    <w:rsid w:val="1692DF13"/>
    <w:rsid w:val="17708791"/>
    <w:rsid w:val="177A7CD1"/>
    <w:rsid w:val="1781619E"/>
    <w:rsid w:val="17A33563"/>
    <w:rsid w:val="17ACECEB"/>
    <w:rsid w:val="17BBA45C"/>
    <w:rsid w:val="1809A70E"/>
    <w:rsid w:val="180A7DFC"/>
    <w:rsid w:val="185F713B"/>
    <w:rsid w:val="187D71B3"/>
    <w:rsid w:val="188BE02E"/>
    <w:rsid w:val="18B8DBD3"/>
    <w:rsid w:val="18C4370B"/>
    <w:rsid w:val="18C59507"/>
    <w:rsid w:val="18E29C14"/>
    <w:rsid w:val="190C00B3"/>
    <w:rsid w:val="1948E698"/>
    <w:rsid w:val="194A2A8D"/>
    <w:rsid w:val="19855C69"/>
    <w:rsid w:val="19B4C329"/>
    <w:rsid w:val="19BDED2F"/>
    <w:rsid w:val="1A13382D"/>
    <w:rsid w:val="1AC835ED"/>
    <w:rsid w:val="1B115CE0"/>
    <w:rsid w:val="1B115CE0"/>
    <w:rsid w:val="1B1F6987"/>
    <w:rsid w:val="1B36AB47"/>
    <w:rsid w:val="1B4E9485"/>
    <w:rsid w:val="1B83FDD0"/>
    <w:rsid w:val="1B93A1C5"/>
    <w:rsid w:val="1BB18C28"/>
    <w:rsid w:val="1BC91AE2"/>
    <w:rsid w:val="1BFDFFA1"/>
    <w:rsid w:val="1C12C9D1"/>
    <w:rsid w:val="1C21CE62"/>
    <w:rsid w:val="1C24F10A"/>
    <w:rsid w:val="1C79FBE9"/>
    <w:rsid w:val="1CB337D8"/>
    <w:rsid w:val="1CC654BC"/>
    <w:rsid w:val="1D2B4AA3"/>
    <w:rsid w:val="1D5CA65B"/>
    <w:rsid w:val="1D67FEA8"/>
    <w:rsid w:val="1D96AA22"/>
    <w:rsid w:val="1DAFB841"/>
    <w:rsid w:val="1DBB3798"/>
    <w:rsid w:val="1DBB3798"/>
    <w:rsid w:val="1DDAA58D"/>
    <w:rsid w:val="1DDAB376"/>
    <w:rsid w:val="1DF42BAC"/>
    <w:rsid w:val="1DFF8882"/>
    <w:rsid w:val="1E0A222D"/>
    <w:rsid w:val="1E258BB8"/>
    <w:rsid w:val="1E559F63"/>
    <w:rsid w:val="1EA41619"/>
    <w:rsid w:val="1F0B6CCE"/>
    <w:rsid w:val="1F23C7DD"/>
    <w:rsid w:val="1FD1A84C"/>
    <w:rsid w:val="1FF06B74"/>
    <w:rsid w:val="20375A6D"/>
    <w:rsid w:val="20528C85"/>
    <w:rsid w:val="206DE95B"/>
    <w:rsid w:val="207EA4F1"/>
    <w:rsid w:val="2083BCDD"/>
    <w:rsid w:val="20B4249B"/>
    <w:rsid w:val="20CF0958"/>
    <w:rsid w:val="20CFD86A"/>
    <w:rsid w:val="214836E2"/>
    <w:rsid w:val="216EC8DE"/>
    <w:rsid w:val="21893189"/>
    <w:rsid w:val="21ACCF2B"/>
    <w:rsid w:val="21DE33FC"/>
    <w:rsid w:val="21F7C62E"/>
    <w:rsid w:val="220BA927"/>
    <w:rsid w:val="2255CE13"/>
    <w:rsid w:val="22701F28"/>
    <w:rsid w:val="22DAD5EF"/>
    <w:rsid w:val="22E92CE9"/>
    <w:rsid w:val="22FDBDE5"/>
    <w:rsid w:val="233193F7"/>
    <w:rsid w:val="2333357B"/>
    <w:rsid w:val="23B4D995"/>
    <w:rsid w:val="23D61DC2"/>
    <w:rsid w:val="23F118AD"/>
    <w:rsid w:val="24039953"/>
    <w:rsid w:val="241A879C"/>
    <w:rsid w:val="243880F3"/>
    <w:rsid w:val="247E4872"/>
    <w:rsid w:val="24FBE496"/>
    <w:rsid w:val="24FBE496"/>
    <w:rsid w:val="2506BC90"/>
    <w:rsid w:val="2507EC90"/>
    <w:rsid w:val="251E8458"/>
    <w:rsid w:val="2530DF05"/>
    <w:rsid w:val="253E383C"/>
    <w:rsid w:val="253EAD01"/>
    <w:rsid w:val="257EBA2B"/>
    <w:rsid w:val="25B12365"/>
    <w:rsid w:val="25B4D348"/>
    <w:rsid w:val="25BF27D6"/>
    <w:rsid w:val="25D866B9"/>
    <w:rsid w:val="25EE14FB"/>
    <w:rsid w:val="26159A9A"/>
    <w:rsid w:val="26322B1D"/>
    <w:rsid w:val="268F0BAD"/>
    <w:rsid w:val="26AFA4FF"/>
    <w:rsid w:val="26B6610E"/>
    <w:rsid w:val="26D61B0D"/>
    <w:rsid w:val="270AE176"/>
    <w:rsid w:val="2717836F"/>
    <w:rsid w:val="2758A44A"/>
    <w:rsid w:val="278351EF"/>
    <w:rsid w:val="27A2C419"/>
    <w:rsid w:val="27BA8738"/>
    <w:rsid w:val="27C66CB6"/>
    <w:rsid w:val="27E135FD"/>
    <w:rsid w:val="27E591E0"/>
    <w:rsid w:val="280B45EF"/>
    <w:rsid w:val="281350AE"/>
    <w:rsid w:val="281D71F5"/>
    <w:rsid w:val="2820C3E4"/>
    <w:rsid w:val="287ADDB0"/>
    <w:rsid w:val="28BDDB32"/>
    <w:rsid w:val="290DE487"/>
    <w:rsid w:val="293CAA7E"/>
    <w:rsid w:val="298D704A"/>
    <w:rsid w:val="299C03C4"/>
    <w:rsid w:val="2AA4B2FA"/>
    <w:rsid w:val="2AB41CAC"/>
    <w:rsid w:val="2AC858C3"/>
    <w:rsid w:val="2ADA616C"/>
    <w:rsid w:val="2AE37323"/>
    <w:rsid w:val="2AFAF97D"/>
    <w:rsid w:val="2AFB6467"/>
    <w:rsid w:val="2B071876"/>
    <w:rsid w:val="2B0C25B2"/>
    <w:rsid w:val="2B427BE0"/>
    <w:rsid w:val="2B86FBF1"/>
    <w:rsid w:val="2B8EC573"/>
    <w:rsid w:val="2B920834"/>
    <w:rsid w:val="2BDBBEB9"/>
    <w:rsid w:val="2C31CE08"/>
    <w:rsid w:val="2C7A43BE"/>
    <w:rsid w:val="2CBA8378"/>
    <w:rsid w:val="2CBA8378"/>
    <w:rsid w:val="2D0FD7BE"/>
    <w:rsid w:val="2D5966FD"/>
    <w:rsid w:val="2DB7B05C"/>
    <w:rsid w:val="2DC75D0C"/>
    <w:rsid w:val="2DD39457"/>
    <w:rsid w:val="2E0BC8E2"/>
    <w:rsid w:val="2E48D14D"/>
    <w:rsid w:val="2E4A6380"/>
    <w:rsid w:val="2E565EFC"/>
    <w:rsid w:val="2E76092C"/>
    <w:rsid w:val="2EAAE686"/>
    <w:rsid w:val="2EB1B599"/>
    <w:rsid w:val="2ED024A3"/>
    <w:rsid w:val="2FDE8008"/>
    <w:rsid w:val="2FEF01BC"/>
    <w:rsid w:val="3033010C"/>
    <w:rsid w:val="304B331D"/>
    <w:rsid w:val="30520EA4"/>
    <w:rsid w:val="306F70F4"/>
    <w:rsid w:val="30BAA57E"/>
    <w:rsid w:val="30EDFC27"/>
    <w:rsid w:val="3117DAB8"/>
    <w:rsid w:val="311C0990"/>
    <w:rsid w:val="312E3AED"/>
    <w:rsid w:val="3163D1F7"/>
    <w:rsid w:val="318C08B3"/>
    <w:rsid w:val="319D242A"/>
    <w:rsid w:val="31A766E4"/>
    <w:rsid w:val="323B3C98"/>
    <w:rsid w:val="32B77738"/>
    <w:rsid w:val="330A9D0E"/>
    <w:rsid w:val="33746DF9"/>
    <w:rsid w:val="33A93C72"/>
    <w:rsid w:val="33B1CA56"/>
    <w:rsid w:val="33CA6002"/>
    <w:rsid w:val="33D78A2F"/>
    <w:rsid w:val="340ADBE8"/>
    <w:rsid w:val="340B6952"/>
    <w:rsid w:val="34533B99"/>
    <w:rsid w:val="34A4DD33"/>
    <w:rsid w:val="34A86E94"/>
    <w:rsid w:val="354EB835"/>
    <w:rsid w:val="355A3E9E"/>
    <w:rsid w:val="359DD96D"/>
    <w:rsid w:val="35E01367"/>
    <w:rsid w:val="35EF0F46"/>
    <w:rsid w:val="3631B740"/>
    <w:rsid w:val="363883E7"/>
    <w:rsid w:val="3652E58A"/>
    <w:rsid w:val="365F1B7E"/>
    <w:rsid w:val="36A09FC7"/>
    <w:rsid w:val="371A3B9B"/>
    <w:rsid w:val="37597ECA"/>
    <w:rsid w:val="37996952"/>
    <w:rsid w:val="37AD6A61"/>
    <w:rsid w:val="37DD0A08"/>
    <w:rsid w:val="37FE89C8"/>
    <w:rsid w:val="3801FD63"/>
    <w:rsid w:val="380811F1"/>
    <w:rsid w:val="380D906E"/>
    <w:rsid w:val="381A8C08"/>
    <w:rsid w:val="38C06ED0"/>
    <w:rsid w:val="392E0FC8"/>
    <w:rsid w:val="393084D1"/>
    <w:rsid w:val="3A400F51"/>
    <w:rsid w:val="3A476BC3"/>
    <w:rsid w:val="3A51C360"/>
    <w:rsid w:val="3A6ECCCE"/>
    <w:rsid w:val="3AC04E76"/>
    <w:rsid w:val="3ACF2110"/>
    <w:rsid w:val="3AEE0EDB"/>
    <w:rsid w:val="3B93EBBB"/>
    <w:rsid w:val="3B9496EF"/>
    <w:rsid w:val="3BA481FE"/>
    <w:rsid w:val="3BC92B48"/>
    <w:rsid w:val="3BD6EB6D"/>
    <w:rsid w:val="3C247D96"/>
    <w:rsid w:val="3C260A85"/>
    <w:rsid w:val="3C55898A"/>
    <w:rsid w:val="3C58A6A3"/>
    <w:rsid w:val="3C5B728F"/>
    <w:rsid w:val="3C853E4B"/>
    <w:rsid w:val="3CAE7240"/>
    <w:rsid w:val="3CB393E7"/>
    <w:rsid w:val="3CCC4B48"/>
    <w:rsid w:val="3CD35723"/>
    <w:rsid w:val="3CE195E4"/>
    <w:rsid w:val="3D44555E"/>
    <w:rsid w:val="3D5019F7"/>
    <w:rsid w:val="3D603477"/>
    <w:rsid w:val="3D6C3C22"/>
    <w:rsid w:val="3DA3C967"/>
    <w:rsid w:val="3DD0712C"/>
    <w:rsid w:val="3DD40E62"/>
    <w:rsid w:val="3DEC9773"/>
    <w:rsid w:val="3DEEAC8D"/>
    <w:rsid w:val="3E0E1AC5"/>
    <w:rsid w:val="3E104C59"/>
    <w:rsid w:val="3E64BFDC"/>
    <w:rsid w:val="3E678451"/>
    <w:rsid w:val="3E7B05A3"/>
    <w:rsid w:val="3E837398"/>
    <w:rsid w:val="3EB3F690"/>
    <w:rsid w:val="3F1019F8"/>
    <w:rsid w:val="3F7E084B"/>
    <w:rsid w:val="3F9DE671"/>
    <w:rsid w:val="3FEA4900"/>
    <w:rsid w:val="4005C3B3"/>
    <w:rsid w:val="4036B4C4"/>
    <w:rsid w:val="40DB32B7"/>
    <w:rsid w:val="41261256"/>
    <w:rsid w:val="4196B344"/>
    <w:rsid w:val="41A11D5D"/>
    <w:rsid w:val="41A62C29"/>
    <w:rsid w:val="41D738A9"/>
    <w:rsid w:val="41EDC8DC"/>
    <w:rsid w:val="4257FAE4"/>
    <w:rsid w:val="425A038A"/>
    <w:rsid w:val="426C8BCD"/>
    <w:rsid w:val="4276795F"/>
    <w:rsid w:val="42B8635F"/>
    <w:rsid w:val="42E142EE"/>
    <w:rsid w:val="432B5E3D"/>
    <w:rsid w:val="432B5E3D"/>
    <w:rsid w:val="438EDF87"/>
    <w:rsid w:val="43CEF668"/>
    <w:rsid w:val="43D14FAA"/>
    <w:rsid w:val="43D14FAA"/>
    <w:rsid w:val="43ECCEE0"/>
    <w:rsid w:val="440CB1ED"/>
    <w:rsid w:val="441EEFB4"/>
    <w:rsid w:val="44ABF625"/>
    <w:rsid w:val="44B0C911"/>
    <w:rsid w:val="459503F9"/>
    <w:rsid w:val="45B1FBBD"/>
    <w:rsid w:val="46E480AE"/>
    <w:rsid w:val="4705470A"/>
    <w:rsid w:val="473D6FAE"/>
    <w:rsid w:val="47567EEE"/>
    <w:rsid w:val="4760BD8B"/>
    <w:rsid w:val="47CA253D"/>
    <w:rsid w:val="47D7F915"/>
    <w:rsid w:val="480EA15D"/>
    <w:rsid w:val="480FE3C2"/>
    <w:rsid w:val="4850642C"/>
    <w:rsid w:val="48711DD7"/>
    <w:rsid w:val="4918EFB8"/>
    <w:rsid w:val="4926680C"/>
    <w:rsid w:val="493E8807"/>
    <w:rsid w:val="4966A9AB"/>
    <w:rsid w:val="496770BA"/>
    <w:rsid w:val="4979B7BE"/>
    <w:rsid w:val="49934EA1"/>
    <w:rsid w:val="49B98B4A"/>
    <w:rsid w:val="49E13913"/>
    <w:rsid w:val="49F03EAF"/>
    <w:rsid w:val="4A649808"/>
    <w:rsid w:val="4A6D954E"/>
    <w:rsid w:val="4A8D2FCF"/>
    <w:rsid w:val="4AF861A7"/>
    <w:rsid w:val="4B43D6F2"/>
    <w:rsid w:val="4B59BF01"/>
    <w:rsid w:val="4B60657E"/>
    <w:rsid w:val="4BB6EF44"/>
    <w:rsid w:val="4BC393EC"/>
    <w:rsid w:val="4BC879C3"/>
    <w:rsid w:val="4C099808"/>
    <w:rsid w:val="4CA8AEF6"/>
    <w:rsid w:val="4CAA63CE"/>
    <w:rsid w:val="4CAB1C36"/>
    <w:rsid w:val="4CF032E4"/>
    <w:rsid w:val="4D42D429"/>
    <w:rsid w:val="4D5A18E1"/>
    <w:rsid w:val="4E39B67F"/>
    <w:rsid w:val="4E5FB85F"/>
    <w:rsid w:val="4E63BBEF"/>
    <w:rsid w:val="4E77E6DB"/>
    <w:rsid w:val="4E8836F8"/>
    <w:rsid w:val="4EA327FD"/>
    <w:rsid w:val="4ED5945B"/>
    <w:rsid w:val="4EDEAE3B"/>
    <w:rsid w:val="4EF00EF9"/>
    <w:rsid w:val="4EF0B5A5"/>
    <w:rsid w:val="4EF6F05B"/>
    <w:rsid w:val="4FAF5BE2"/>
    <w:rsid w:val="4FCD6CF2"/>
    <w:rsid w:val="4FCD6CF2"/>
    <w:rsid w:val="4FF43FEF"/>
    <w:rsid w:val="4FF5A94C"/>
    <w:rsid w:val="5013F12E"/>
    <w:rsid w:val="506C4945"/>
    <w:rsid w:val="507F88B6"/>
    <w:rsid w:val="5090FC43"/>
    <w:rsid w:val="50FF481F"/>
    <w:rsid w:val="5101C0F8"/>
    <w:rsid w:val="5120FAB9"/>
    <w:rsid w:val="5124BB95"/>
    <w:rsid w:val="51B17305"/>
    <w:rsid w:val="523F57C6"/>
    <w:rsid w:val="526CAD53"/>
    <w:rsid w:val="528402BC"/>
    <w:rsid w:val="529D1A2F"/>
    <w:rsid w:val="532FBA5D"/>
    <w:rsid w:val="53420D78"/>
    <w:rsid w:val="53506FCF"/>
    <w:rsid w:val="53567855"/>
    <w:rsid w:val="53778A52"/>
    <w:rsid w:val="53A692D0"/>
    <w:rsid w:val="53F2A2B8"/>
    <w:rsid w:val="542B6647"/>
    <w:rsid w:val="5434E3E2"/>
    <w:rsid w:val="5434F460"/>
    <w:rsid w:val="5483DA13"/>
    <w:rsid w:val="5494CAC4"/>
    <w:rsid w:val="54B1FD0E"/>
    <w:rsid w:val="54E55CCB"/>
    <w:rsid w:val="54EB6735"/>
    <w:rsid w:val="54FE618C"/>
    <w:rsid w:val="550A47FF"/>
    <w:rsid w:val="55350A04"/>
    <w:rsid w:val="5560C88D"/>
    <w:rsid w:val="5581C278"/>
    <w:rsid w:val="55BD05F8"/>
    <w:rsid w:val="55EA63B9"/>
    <w:rsid w:val="55F61D5F"/>
    <w:rsid w:val="5624CCFF"/>
    <w:rsid w:val="5625DD73"/>
    <w:rsid w:val="564B0337"/>
    <w:rsid w:val="567F60C0"/>
    <w:rsid w:val="568B9016"/>
    <w:rsid w:val="56BE5FEF"/>
    <w:rsid w:val="56F497B1"/>
    <w:rsid w:val="5705942D"/>
    <w:rsid w:val="571DF9A6"/>
    <w:rsid w:val="577A5A09"/>
    <w:rsid w:val="57FECCB3"/>
    <w:rsid w:val="5834F603"/>
    <w:rsid w:val="585A19C3"/>
    <w:rsid w:val="586897AF"/>
    <w:rsid w:val="586897AF"/>
    <w:rsid w:val="5899E129"/>
    <w:rsid w:val="58A8BD05"/>
    <w:rsid w:val="59645B35"/>
    <w:rsid w:val="5969662A"/>
    <w:rsid w:val="59B8E33C"/>
    <w:rsid w:val="59D063C1"/>
    <w:rsid w:val="5A00672A"/>
    <w:rsid w:val="5A28C033"/>
    <w:rsid w:val="5A86C3C8"/>
    <w:rsid w:val="5A9E7D42"/>
    <w:rsid w:val="5AA54E4C"/>
    <w:rsid w:val="5ACDC7E0"/>
    <w:rsid w:val="5AFBCF21"/>
    <w:rsid w:val="5C592BC4"/>
    <w:rsid w:val="5C8C978D"/>
    <w:rsid w:val="5CA239B5"/>
    <w:rsid w:val="5CC752FF"/>
    <w:rsid w:val="5CC752FF"/>
    <w:rsid w:val="5CEF062F"/>
    <w:rsid w:val="5CF1D4EA"/>
    <w:rsid w:val="5D23B6DD"/>
    <w:rsid w:val="5D2F226C"/>
    <w:rsid w:val="5D5AB361"/>
    <w:rsid w:val="5D7E8B23"/>
    <w:rsid w:val="5E1F34AA"/>
    <w:rsid w:val="5E4F2513"/>
    <w:rsid w:val="5E68D82D"/>
    <w:rsid w:val="5EDD3C14"/>
    <w:rsid w:val="5EEF46D3"/>
    <w:rsid w:val="5EF19FE4"/>
    <w:rsid w:val="5F460F52"/>
    <w:rsid w:val="5F619628"/>
    <w:rsid w:val="5F778486"/>
    <w:rsid w:val="5FB28639"/>
    <w:rsid w:val="5FB399A6"/>
    <w:rsid w:val="5FC4366F"/>
    <w:rsid w:val="600B6F3C"/>
    <w:rsid w:val="60232757"/>
    <w:rsid w:val="6023A415"/>
    <w:rsid w:val="60730599"/>
    <w:rsid w:val="60A803E9"/>
    <w:rsid w:val="60D1BA08"/>
    <w:rsid w:val="60E05B27"/>
    <w:rsid w:val="60FCDDE6"/>
    <w:rsid w:val="610766F7"/>
    <w:rsid w:val="610A0F01"/>
    <w:rsid w:val="6125F604"/>
    <w:rsid w:val="612AAF3D"/>
    <w:rsid w:val="61353BEB"/>
    <w:rsid w:val="613BE809"/>
    <w:rsid w:val="6149E4C9"/>
    <w:rsid w:val="61631470"/>
    <w:rsid w:val="617B7D9E"/>
    <w:rsid w:val="61999300"/>
    <w:rsid w:val="6221547E"/>
    <w:rsid w:val="62226A33"/>
    <w:rsid w:val="6248D29B"/>
    <w:rsid w:val="624DF97C"/>
    <w:rsid w:val="627C809C"/>
    <w:rsid w:val="62B27A7E"/>
    <w:rsid w:val="631A9BC8"/>
    <w:rsid w:val="6398A486"/>
    <w:rsid w:val="63A01FD3"/>
    <w:rsid w:val="63C87DB7"/>
    <w:rsid w:val="63FFB4B9"/>
    <w:rsid w:val="641BD61E"/>
    <w:rsid w:val="6486BEDD"/>
    <w:rsid w:val="64980833"/>
    <w:rsid w:val="64A33955"/>
    <w:rsid w:val="64C31ABE"/>
    <w:rsid w:val="64CB19D1"/>
    <w:rsid w:val="64CCB058"/>
    <w:rsid w:val="64D07000"/>
    <w:rsid w:val="64EAAF4F"/>
    <w:rsid w:val="651B22E1"/>
    <w:rsid w:val="653526A3"/>
    <w:rsid w:val="656D0BF9"/>
    <w:rsid w:val="65A730E8"/>
    <w:rsid w:val="6640761D"/>
    <w:rsid w:val="664CB22D"/>
    <w:rsid w:val="6658390F"/>
    <w:rsid w:val="666DB5D6"/>
    <w:rsid w:val="6685AE35"/>
    <w:rsid w:val="66A6E527"/>
    <w:rsid w:val="66F919C4"/>
    <w:rsid w:val="6748A55E"/>
    <w:rsid w:val="67BF18CC"/>
    <w:rsid w:val="68314A86"/>
    <w:rsid w:val="68F8BC37"/>
    <w:rsid w:val="690472AD"/>
    <w:rsid w:val="691E8401"/>
    <w:rsid w:val="692EB09D"/>
    <w:rsid w:val="699882C4"/>
    <w:rsid w:val="69BCF2E5"/>
    <w:rsid w:val="69E7DAAB"/>
    <w:rsid w:val="69F76C55"/>
    <w:rsid w:val="6A09D0CF"/>
    <w:rsid w:val="6A383D47"/>
    <w:rsid w:val="6A6EB939"/>
    <w:rsid w:val="6ABCD9D7"/>
    <w:rsid w:val="6ADE72BD"/>
    <w:rsid w:val="6B9AC738"/>
    <w:rsid w:val="6BEC859E"/>
    <w:rsid w:val="6BFA5A79"/>
    <w:rsid w:val="6C037AAC"/>
    <w:rsid w:val="6C12A54D"/>
    <w:rsid w:val="6C87EF3C"/>
    <w:rsid w:val="6C8C3A24"/>
    <w:rsid w:val="6D17B7B6"/>
    <w:rsid w:val="6D3A8740"/>
    <w:rsid w:val="6D888E1A"/>
    <w:rsid w:val="6D9C9A02"/>
    <w:rsid w:val="6DC7A0AB"/>
    <w:rsid w:val="6DD9CDBB"/>
    <w:rsid w:val="6E046B6E"/>
    <w:rsid w:val="6E730A5C"/>
    <w:rsid w:val="6EAC5F62"/>
    <w:rsid w:val="6EE75119"/>
    <w:rsid w:val="6F050C45"/>
    <w:rsid w:val="6F2C072D"/>
    <w:rsid w:val="6F2C216A"/>
    <w:rsid w:val="6F717DBA"/>
    <w:rsid w:val="6F9F45F0"/>
    <w:rsid w:val="6FC60BA6"/>
    <w:rsid w:val="6FDDF5A0"/>
    <w:rsid w:val="6FE37C12"/>
    <w:rsid w:val="6FF2E0C0"/>
    <w:rsid w:val="7037A8B9"/>
    <w:rsid w:val="70E54D5B"/>
    <w:rsid w:val="713E52EB"/>
    <w:rsid w:val="7185E9E5"/>
    <w:rsid w:val="718F7412"/>
    <w:rsid w:val="7194E6E5"/>
    <w:rsid w:val="71B8FD7C"/>
    <w:rsid w:val="720A5C1E"/>
    <w:rsid w:val="727EC88F"/>
    <w:rsid w:val="728A230E"/>
    <w:rsid w:val="72B51FBE"/>
    <w:rsid w:val="72C7D20D"/>
    <w:rsid w:val="72FBF951"/>
    <w:rsid w:val="7306BB69"/>
    <w:rsid w:val="7307B618"/>
    <w:rsid w:val="730EFC9A"/>
    <w:rsid w:val="73BA487C"/>
    <w:rsid w:val="740A51B9"/>
    <w:rsid w:val="744266D0"/>
    <w:rsid w:val="7460E846"/>
    <w:rsid w:val="74899568"/>
    <w:rsid w:val="74CBFB59"/>
    <w:rsid w:val="74FD2014"/>
    <w:rsid w:val="752C596F"/>
    <w:rsid w:val="752C913E"/>
    <w:rsid w:val="754B7772"/>
    <w:rsid w:val="75914879"/>
    <w:rsid w:val="76203A9E"/>
    <w:rsid w:val="764419E9"/>
    <w:rsid w:val="7655576B"/>
    <w:rsid w:val="7656DF53"/>
    <w:rsid w:val="76A74765"/>
    <w:rsid w:val="76A84E7B"/>
    <w:rsid w:val="76E714BA"/>
    <w:rsid w:val="76FE46A2"/>
    <w:rsid w:val="7726BC23"/>
    <w:rsid w:val="7786D667"/>
    <w:rsid w:val="7787E775"/>
    <w:rsid w:val="781B7004"/>
    <w:rsid w:val="782C42CF"/>
    <w:rsid w:val="783C7557"/>
    <w:rsid w:val="787A5621"/>
    <w:rsid w:val="78B5AF00"/>
    <w:rsid w:val="78F5147F"/>
    <w:rsid w:val="794A24B1"/>
    <w:rsid w:val="79C4176E"/>
    <w:rsid w:val="79C4176E"/>
    <w:rsid w:val="79D13973"/>
    <w:rsid w:val="79E0B80C"/>
    <w:rsid w:val="79E2ADD2"/>
    <w:rsid w:val="7A27424A"/>
    <w:rsid w:val="7A41852A"/>
    <w:rsid w:val="7A460765"/>
    <w:rsid w:val="7A71623E"/>
    <w:rsid w:val="7A7880FF"/>
    <w:rsid w:val="7AAA31EC"/>
    <w:rsid w:val="7AE39050"/>
    <w:rsid w:val="7B6D7D2E"/>
    <w:rsid w:val="7B7064E7"/>
    <w:rsid w:val="7BBAC282"/>
    <w:rsid w:val="7C13E258"/>
    <w:rsid w:val="7C244F9B"/>
    <w:rsid w:val="7C251733"/>
    <w:rsid w:val="7C3DD514"/>
    <w:rsid w:val="7C55FD4E"/>
    <w:rsid w:val="7C93984F"/>
    <w:rsid w:val="7C9B4C9F"/>
    <w:rsid w:val="7CFEB1A9"/>
    <w:rsid w:val="7D228BB8"/>
    <w:rsid w:val="7D9129FE"/>
    <w:rsid w:val="7DD55451"/>
    <w:rsid w:val="7DDE0050"/>
    <w:rsid w:val="7E3064DA"/>
    <w:rsid w:val="7E4824D9"/>
    <w:rsid w:val="7E5F1FD7"/>
    <w:rsid w:val="7E80DE77"/>
    <w:rsid w:val="7ECCE7C6"/>
    <w:rsid w:val="7EE05FC0"/>
    <w:rsid w:val="7F05E339"/>
    <w:rsid w:val="7F0AC1DA"/>
    <w:rsid w:val="7F1C4EF5"/>
    <w:rsid w:val="7F21A706"/>
    <w:rsid w:val="7F66F04F"/>
    <w:rsid w:val="7FAB8827"/>
    <w:rsid w:val="7FC4FE86"/>
    <w:rsid w:val="7FE17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943B"/>
  <w15:chartTrackingRefBased/>
  <w15:docId w15:val="{1CCDC9E1-EB6D-4479-9AF3-DF00931ABE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C7973"/>
    <w:pPr>
      <w:spacing w:after="0" w:line="240" w:lineRule="auto"/>
    </w:pPr>
    <w:rPr>
      <w:rFonts w:ascii="Arial" w:hAnsi="Arial" w:eastAsia="Times New Roman"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semiHidden/>
    <w:unhideWhenUsed/>
    <w:rsid w:val="009C7973"/>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normaltextrun" w:customStyle="true">
    <w:uiPriority w:val="1"/>
    <w:name w:val="normaltextrun"/>
    <w:basedOn w:val="DefaultParagraphFont"/>
    <w:rsid w:val="7B6D7D2E"/>
    <w:rPr>
      <w:rFonts w:ascii="Calibri" w:hAnsi="Calibri" w:eastAsia="Calibri" w:cs="" w:asciiTheme="minorAscii" w:hAnsiTheme="minorAscii" w:eastAsiaTheme="minorAscii" w:cstheme="minorBidi"/>
      <w:sz w:val="22"/>
      <w:szCs w:val="2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153078">
      <w:bodyDiv w:val="1"/>
      <w:marLeft w:val="0"/>
      <w:marRight w:val="0"/>
      <w:marTop w:val="0"/>
      <w:marBottom w:val="0"/>
      <w:divBdr>
        <w:top w:val="none" w:sz="0" w:space="0" w:color="auto"/>
        <w:left w:val="none" w:sz="0" w:space="0" w:color="auto"/>
        <w:bottom w:val="none" w:sz="0" w:space="0" w:color="auto"/>
        <w:right w:val="none" w:sz="0" w:space="0" w:color="auto"/>
      </w:divBdr>
      <w:divsChild>
        <w:div w:id="829053573">
          <w:marLeft w:val="0"/>
          <w:marRight w:val="0"/>
          <w:marTop w:val="0"/>
          <w:marBottom w:val="0"/>
          <w:divBdr>
            <w:top w:val="none" w:sz="0" w:space="0" w:color="auto"/>
            <w:left w:val="none" w:sz="0" w:space="0" w:color="auto"/>
            <w:bottom w:val="none" w:sz="0" w:space="0" w:color="auto"/>
            <w:right w:val="none" w:sz="0" w:space="0" w:color="auto"/>
          </w:divBdr>
          <w:divsChild>
            <w:div w:id="1844853488">
              <w:marLeft w:val="0"/>
              <w:marRight w:val="0"/>
              <w:marTop w:val="0"/>
              <w:marBottom w:val="0"/>
              <w:divBdr>
                <w:top w:val="none" w:sz="0" w:space="0" w:color="auto"/>
                <w:left w:val="none" w:sz="0" w:space="0" w:color="auto"/>
                <w:bottom w:val="none" w:sz="0" w:space="0" w:color="auto"/>
                <w:right w:val="none" w:sz="0" w:space="0" w:color="auto"/>
              </w:divBdr>
              <w:divsChild>
                <w:div w:id="559249085">
                  <w:marLeft w:val="0"/>
                  <w:marRight w:val="0"/>
                  <w:marTop w:val="0"/>
                  <w:marBottom w:val="0"/>
                  <w:divBdr>
                    <w:top w:val="none" w:sz="0" w:space="0" w:color="auto"/>
                    <w:left w:val="none" w:sz="0" w:space="0" w:color="auto"/>
                    <w:bottom w:val="none" w:sz="0" w:space="0" w:color="auto"/>
                    <w:right w:val="none" w:sz="0" w:space="0" w:color="auto"/>
                  </w:divBdr>
                  <w:divsChild>
                    <w:div w:id="1543788024">
                      <w:marLeft w:val="0"/>
                      <w:marRight w:val="0"/>
                      <w:marTop w:val="0"/>
                      <w:marBottom w:val="0"/>
                      <w:divBdr>
                        <w:top w:val="none" w:sz="0" w:space="0" w:color="auto"/>
                        <w:left w:val="none" w:sz="0" w:space="0" w:color="auto"/>
                        <w:bottom w:val="none" w:sz="0" w:space="0" w:color="auto"/>
                        <w:right w:val="none" w:sz="0" w:space="0" w:color="auto"/>
                      </w:divBdr>
                      <w:divsChild>
                        <w:div w:id="1067651879">
                          <w:marLeft w:val="0"/>
                          <w:marRight w:val="0"/>
                          <w:marTop w:val="0"/>
                          <w:marBottom w:val="0"/>
                          <w:divBdr>
                            <w:top w:val="none" w:sz="0" w:space="0" w:color="auto"/>
                            <w:left w:val="none" w:sz="0" w:space="0" w:color="auto"/>
                            <w:bottom w:val="none" w:sz="0" w:space="0" w:color="auto"/>
                            <w:right w:val="none" w:sz="0" w:space="0" w:color="auto"/>
                          </w:divBdr>
                          <w:divsChild>
                            <w:div w:id="1129938077">
                              <w:marLeft w:val="15"/>
                              <w:marRight w:val="195"/>
                              <w:marTop w:val="0"/>
                              <w:marBottom w:val="0"/>
                              <w:divBdr>
                                <w:top w:val="none" w:sz="0" w:space="0" w:color="auto"/>
                                <w:left w:val="none" w:sz="0" w:space="0" w:color="auto"/>
                                <w:bottom w:val="none" w:sz="0" w:space="0" w:color="auto"/>
                                <w:right w:val="none" w:sz="0" w:space="0" w:color="auto"/>
                              </w:divBdr>
                              <w:divsChild>
                                <w:div w:id="1604725668">
                                  <w:marLeft w:val="0"/>
                                  <w:marRight w:val="0"/>
                                  <w:marTop w:val="0"/>
                                  <w:marBottom w:val="0"/>
                                  <w:divBdr>
                                    <w:top w:val="none" w:sz="0" w:space="0" w:color="auto"/>
                                    <w:left w:val="none" w:sz="0" w:space="0" w:color="auto"/>
                                    <w:bottom w:val="none" w:sz="0" w:space="0" w:color="auto"/>
                                    <w:right w:val="none" w:sz="0" w:space="0" w:color="auto"/>
                                  </w:divBdr>
                                  <w:divsChild>
                                    <w:div w:id="552697510">
                                      <w:marLeft w:val="0"/>
                                      <w:marRight w:val="0"/>
                                      <w:marTop w:val="0"/>
                                      <w:marBottom w:val="0"/>
                                      <w:divBdr>
                                        <w:top w:val="none" w:sz="0" w:space="0" w:color="auto"/>
                                        <w:left w:val="none" w:sz="0" w:space="0" w:color="auto"/>
                                        <w:bottom w:val="none" w:sz="0" w:space="0" w:color="auto"/>
                                        <w:right w:val="none" w:sz="0" w:space="0" w:color="auto"/>
                                      </w:divBdr>
                                      <w:divsChild>
                                        <w:div w:id="1614746332">
                                          <w:marLeft w:val="0"/>
                                          <w:marRight w:val="0"/>
                                          <w:marTop w:val="0"/>
                                          <w:marBottom w:val="0"/>
                                          <w:divBdr>
                                            <w:top w:val="none" w:sz="0" w:space="0" w:color="auto"/>
                                            <w:left w:val="none" w:sz="0" w:space="0" w:color="auto"/>
                                            <w:bottom w:val="none" w:sz="0" w:space="0" w:color="auto"/>
                                            <w:right w:val="none" w:sz="0" w:space="0" w:color="auto"/>
                                          </w:divBdr>
                                          <w:divsChild>
                                            <w:div w:id="56631431">
                                              <w:marLeft w:val="0"/>
                                              <w:marRight w:val="0"/>
                                              <w:marTop w:val="0"/>
                                              <w:marBottom w:val="0"/>
                                              <w:divBdr>
                                                <w:top w:val="none" w:sz="0" w:space="0" w:color="auto"/>
                                                <w:left w:val="none" w:sz="0" w:space="0" w:color="auto"/>
                                                <w:bottom w:val="none" w:sz="0" w:space="0" w:color="auto"/>
                                                <w:right w:val="none" w:sz="0" w:space="0" w:color="auto"/>
                                              </w:divBdr>
                                              <w:divsChild>
                                                <w:div w:id="197934648">
                                                  <w:marLeft w:val="0"/>
                                                  <w:marRight w:val="0"/>
                                                  <w:marTop w:val="0"/>
                                                  <w:marBottom w:val="0"/>
                                                  <w:divBdr>
                                                    <w:top w:val="none" w:sz="0" w:space="0" w:color="auto"/>
                                                    <w:left w:val="none" w:sz="0" w:space="0" w:color="auto"/>
                                                    <w:bottom w:val="none" w:sz="0" w:space="0" w:color="auto"/>
                                                    <w:right w:val="none" w:sz="0" w:space="0" w:color="auto"/>
                                                  </w:divBdr>
                                                  <w:divsChild>
                                                    <w:div w:id="612710521">
                                                      <w:marLeft w:val="0"/>
                                                      <w:marRight w:val="0"/>
                                                      <w:marTop w:val="0"/>
                                                      <w:marBottom w:val="0"/>
                                                      <w:divBdr>
                                                        <w:top w:val="none" w:sz="0" w:space="0" w:color="auto"/>
                                                        <w:left w:val="none" w:sz="0" w:space="0" w:color="auto"/>
                                                        <w:bottom w:val="none" w:sz="0" w:space="0" w:color="auto"/>
                                                        <w:right w:val="none" w:sz="0" w:space="0" w:color="auto"/>
                                                      </w:divBdr>
                                                      <w:divsChild>
                                                        <w:div w:id="1993676245">
                                                          <w:marLeft w:val="0"/>
                                                          <w:marRight w:val="0"/>
                                                          <w:marTop w:val="0"/>
                                                          <w:marBottom w:val="0"/>
                                                          <w:divBdr>
                                                            <w:top w:val="none" w:sz="0" w:space="0" w:color="auto"/>
                                                            <w:left w:val="none" w:sz="0" w:space="0" w:color="auto"/>
                                                            <w:bottom w:val="none" w:sz="0" w:space="0" w:color="auto"/>
                                                            <w:right w:val="none" w:sz="0" w:space="0" w:color="auto"/>
                                                          </w:divBdr>
                                                          <w:divsChild>
                                                            <w:div w:id="444273758">
                                                              <w:marLeft w:val="0"/>
                                                              <w:marRight w:val="0"/>
                                                              <w:marTop w:val="0"/>
                                                              <w:marBottom w:val="0"/>
                                                              <w:divBdr>
                                                                <w:top w:val="none" w:sz="0" w:space="0" w:color="auto"/>
                                                                <w:left w:val="none" w:sz="0" w:space="0" w:color="auto"/>
                                                                <w:bottom w:val="none" w:sz="0" w:space="0" w:color="auto"/>
                                                                <w:right w:val="none" w:sz="0" w:space="0" w:color="auto"/>
                                                              </w:divBdr>
                                                              <w:divsChild>
                                                                <w:div w:id="705837681">
                                                                  <w:marLeft w:val="0"/>
                                                                  <w:marRight w:val="0"/>
                                                                  <w:marTop w:val="0"/>
                                                                  <w:marBottom w:val="0"/>
                                                                  <w:divBdr>
                                                                    <w:top w:val="none" w:sz="0" w:space="0" w:color="auto"/>
                                                                    <w:left w:val="none" w:sz="0" w:space="0" w:color="auto"/>
                                                                    <w:bottom w:val="none" w:sz="0" w:space="0" w:color="auto"/>
                                                                    <w:right w:val="none" w:sz="0" w:space="0" w:color="auto"/>
                                                                  </w:divBdr>
                                                                  <w:divsChild>
                                                                    <w:div w:id="1016082410">
                                                                      <w:marLeft w:val="405"/>
                                                                      <w:marRight w:val="0"/>
                                                                      <w:marTop w:val="0"/>
                                                                      <w:marBottom w:val="0"/>
                                                                      <w:divBdr>
                                                                        <w:top w:val="none" w:sz="0" w:space="0" w:color="auto"/>
                                                                        <w:left w:val="none" w:sz="0" w:space="0" w:color="auto"/>
                                                                        <w:bottom w:val="none" w:sz="0" w:space="0" w:color="auto"/>
                                                                        <w:right w:val="none" w:sz="0" w:space="0" w:color="auto"/>
                                                                      </w:divBdr>
                                                                      <w:divsChild>
                                                                        <w:div w:id="12994673">
                                                                          <w:marLeft w:val="0"/>
                                                                          <w:marRight w:val="0"/>
                                                                          <w:marTop w:val="0"/>
                                                                          <w:marBottom w:val="0"/>
                                                                          <w:divBdr>
                                                                            <w:top w:val="none" w:sz="0" w:space="0" w:color="auto"/>
                                                                            <w:left w:val="none" w:sz="0" w:space="0" w:color="auto"/>
                                                                            <w:bottom w:val="none" w:sz="0" w:space="0" w:color="auto"/>
                                                                            <w:right w:val="none" w:sz="0" w:space="0" w:color="auto"/>
                                                                          </w:divBdr>
                                                                          <w:divsChild>
                                                                            <w:div w:id="655106787">
                                                                              <w:marLeft w:val="0"/>
                                                                              <w:marRight w:val="0"/>
                                                                              <w:marTop w:val="0"/>
                                                                              <w:marBottom w:val="0"/>
                                                                              <w:divBdr>
                                                                                <w:top w:val="none" w:sz="0" w:space="0" w:color="auto"/>
                                                                                <w:left w:val="none" w:sz="0" w:space="0" w:color="auto"/>
                                                                                <w:bottom w:val="none" w:sz="0" w:space="0" w:color="auto"/>
                                                                                <w:right w:val="none" w:sz="0" w:space="0" w:color="auto"/>
                                                                              </w:divBdr>
                                                                              <w:divsChild>
                                                                                <w:div w:id="1015617051">
                                                                                  <w:marLeft w:val="0"/>
                                                                                  <w:marRight w:val="0"/>
                                                                                  <w:marTop w:val="0"/>
                                                                                  <w:marBottom w:val="0"/>
                                                                                  <w:divBdr>
                                                                                    <w:top w:val="none" w:sz="0" w:space="0" w:color="auto"/>
                                                                                    <w:left w:val="none" w:sz="0" w:space="0" w:color="auto"/>
                                                                                    <w:bottom w:val="none" w:sz="0" w:space="0" w:color="auto"/>
                                                                                    <w:right w:val="none" w:sz="0" w:space="0" w:color="auto"/>
                                                                                  </w:divBdr>
                                                                                  <w:divsChild>
                                                                                    <w:div w:id="1609656095">
                                                                                      <w:marLeft w:val="0"/>
                                                                                      <w:marRight w:val="0"/>
                                                                                      <w:marTop w:val="0"/>
                                                                                      <w:marBottom w:val="0"/>
                                                                                      <w:divBdr>
                                                                                        <w:top w:val="none" w:sz="0" w:space="0" w:color="auto"/>
                                                                                        <w:left w:val="none" w:sz="0" w:space="0" w:color="auto"/>
                                                                                        <w:bottom w:val="none" w:sz="0" w:space="0" w:color="auto"/>
                                                                                        <w:right w:val="none" w:sz="0" w:space="0" w:color="auto"/>
                                                                                      </w:divBdr>
                                                                                      <w:divsChild>
                                                                                        <w:div w:id="147329188">
                                                                                          <w:marLeft w:val="0"/>
                                                                                          <w:marRight w:val="0"/>
                                                                                          <w:marTop w:val="0"/>
                                                                                          <w:marBottom w:val="0"/>
                                                                                          <w:divBdr>
                                                                                            <w:top w:val="none" w:sz="0" w:space="0" w:color="auto"/>
                                                                                            <w:left w:val="none" w:sz="0" w:space="0" w:color="auto"/>
                                                                                            <w:bottom w:val="none" w:sz="0" w:space="0" w:color="auto"/>
                                                                                            <w:right w:val="none" w:sz="0" w:space="0" w:color="auto"/>
                                                                                          </w:divBdr>
                                                                                          <w:divsChild>
                                                                                            <w:div w:id="19359418">
                                                                                              <w:marLeft w:val="0"/>
                                                                                              <w:marRight w:val="0"/>
                                                                                              <w:marTop w:val="0"/>
                                                                                              <w:marBottom w:val="0"/>
                                                                                              <w:divBdr>
                                                                                                <w:top w:val="none" w:sz="0" w:space="0" w:color="auto"/>
                                                                                                <w:left w:val="none" w:sz="0" w:space="0" w:color="auto"/>
                                                                                                <w:bottom w:val="none" w:sz="0" w:space="0" w:color="auto"/>
                                                                                                <w:right w:val="none" w:sz="0" w:space="0" w:color="auto"/>
                                                                                              </w:divBdr>
                                                                                              <w:divsChild>
                                                                                                <w:div w:id="2092387643">
                                                                                                  <w:marLeft w:val="0"/>
                                                                                                  <w:marRight w:val="0"/>
                                                                                                  <w:marTop w:val="0"/>
                                                                                                  <w:marBottom w:val="0"/>
                                                                                                  <w:divBdr>
                                                                                                    <w:top w:val="none" w:sz="0" w:space="0" w:color="auto"/>
                                                                                                    <w:left w:val="none" w:sz="0" w:space="0" w:color="auto"/>
                                                                                                    <w:bottom w:val="single" w:sz="6" w:space="15" w:color="auto"/>
                                                                                                    <w:right w:val="none" w:sz="0" w:space="0" w:color="auto"/>
                                                                                                  </w:divBdr>
                                                                                                  <w:divsChild>
                                                                                                    <w:div w:id="1496341604">
                                                                                                      <w:marLeft w:val="0"/>
                                                                                                      <w:marRight w:val="0"/>
                                                                                                      <w:marTop w:val="60"/>
                                                                                                      <w:marBottom w:val="0"/>
                                                                                                      <w:divBdr>
                                                                                                        <w:top w:val="none" w:sz="0" w:space="0" w:color="auto"/>
                                                                                                        <w:left w:val="none" w:sz="0" w:space="0" w:color="auto"/>
                                                                                                        <w:bottom w:val="none" w:sz="0" w:space="0" w:color="auto"/>
                                                                                                        <w:right w:val="none" w:sz="0" w:space="0" w:color="auto"/>
                                                                                                      </w:divBdr>
                                                                                                      <w:divsChild>
                                                                                                        <w:div w:id="433987845">
                                                                                                          <w:marLeft w:val="0"/>
                                                                                                          <w:marRight w:val="0"/>
                                                                                                          <w:marTop w:val="0"/>
                                                                                                          <w:marBottom w:val="0"/>
                                                                                                          <w:divBdr>
                                                                                                            <w:top w:val="none" w:sz="0" w:space="0" w:color="auto"/>
                                                                                                            <w:left w:val="none" w:sz="0" w:space="0" w:color="auto"/>
                                                                                                            <w:bottom w:val="none" w:sz="0" w:space="0" w:color="auto"/>
                                                                                                            <w:right w:val="none" w:sz="0" w:space="0" w:color="auto"/>
                                                                                                          </w:divBdr>
                                                                                                          <w:divsChild>
                                                                                                            <w:div w:id="972558161">
                                                                                                              <w:marLeft w:val="0"/>
                                                                                                              <w:marRight w:val="0"/>
                                                                                                              <w:marTop w:val="0"/>
                                                                                                              <w:marBottom w:val="0"/>
                                                                                                              <w:divBdr>
                                                                                                                <w:top w:val="none" w:sz="0" w:space="0" w:color="auto"/>
                                                                                                                <w:left w:val="none" w:sz="0" w:space="0" w:color="auto"/>
                                                                                                                <w:bottom w:val="none" w:sz="0" w:space="0" w:color="auto"/>
                                                                                                                <w:right w:val="none" w:sz="0" w:space="0" w:color="auto"/>
                                                                                                              </w:divBdr>
                                                                                                              <w:divsChild>
                                                                                                                <w:div w:id="1751731914">
                                                                                                                  <w:marLeft w:val="0"/>
                                                                                                                  <w:marRight w:val="0"/>
                                                                                                                  <w:marTop w:val="0"/>
                                                                                                                  <w:marBottom w:val="0"/>
                                                                                                                  <w:divBdr>
                                                                                                                    <w:top w:val="none" w:sz="0" w:space="0" w:color="auto"/>
                                                                                                                    <w:left w:val="none" w:sz="0" w:space="0" w:color="auto"/>
                                                                                                                    <w:bottom w:val="none" w:sz="0" w:space="0" w:color="auto"/>
                                                                                                                    <w:right w:val="none" w:sz="0" w:space="0" w:color="auto"/>
                                                                                                                  </w:divBdr>
                                                                                                                  <w:divsChild>
                                                                                                                    <w:div w:id="2113014924">
                                                                                                                      <w:marLeft w:val="0"/>
                                                                                                                      <w:marRight w:val="0"/>
                                                                                                                      <w:marTop w:val="0"/>
                                                                                                                      <w:marBottom w:val="0"/>
                                                                                                                      <w:divBdr>
                                                                                                                        <w:top w:val="none" w:sz="0" w:space="0" w:color="auto"/>
                                                                                                                        <w:left w:val="none" w:sz="0" w:space="0" w:color="auto"/>
                                                                                                                        <w:bottom w:val="none" w:sz="0" w:space="0" w:color="auto"/>
                                                                                                                        <w:right w:val="none" w:sz="0" w:space="0" w:color="auto"/>
                                                                                                                      </w:divBdr>
                                                                                                                      <w:divsChild>
                                                                                                                        <w:div w:id="83041819">
                                                                                                                          <w:marLeft w:val="0"/>
                                                                                                                          <w:marRight w:val="0"/>
                                                                                                                          <w:marTop w:val="0"/>
                                                                                                                          <w:marBottom w:val="0"/>
                                                                                                                          <w:divBdr>
                                                                                                                            <w:top w:val="none" w:sz="0" w:space="0" w:color="auto"/>
                                                                                                                            <w:left w:val="none" w:sz="0" w:space="0" w:color="auto"/>
                                                                                                                            <w:bottom w:val="none" w:sz="0" w:space="0" w:color="auto"/>
                                                                                                                            <w:right w:val="none" w:sz="0" w:space="0" w:color="auto"/>
                                                                                                                          </w:divBdr>
                                                                                                                          <w:divsChild>
                                                                                                                            <w:div w:id="674042184">
                                                                                                                              <w:marLeft w:val="0"/>
                                                                                                                              <w:marRight w:val="0"/>
                                                                                                                              <w:marTop w:val="0"/>
                                                                                                                              <w:marBottom w:val="0"/>
                                                                                                                              <w:divBdr>
                                                                                                                                <w:top w:val="none" w:sz="0" w:space="0" w:color="auto"/>
                                                                                                                                <w:left w:val="none" w:sz="0" w:space="0" w:color="auto"/>
                                                                                                                                <w:bottom w:val="none" w:sz="0" w:space="0" w:color="auto"/>
                                                                                                                                <w:right w:val="none" w:sz="0" w:space="0" w:color="auto"/>
                                                                                                                              </w:divBdr>
                                                                                                                              <w:divsChild>
                                                                                                                                <w:div w:id="20618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www.arun.gov.uk/walberton" TargetMode="External" Id="R0c9e0900c2de42f0" /><Relationship Type="http://schemas.openxmlformats.org/officeDocument/2006/relationships/hyperlink" Target="https://www1.arun.gov.uk/PublicViewer/Authenticated/Main.aspx?user_key_1=WA/102/24/PL" TargetMode="External" Id="Rd355dab1f21f42f0" /><Relationship Type="http://schemas.openxmlformats.org/officeDocument/2006/relationships/hyperlink" Target="https://www1.arun.gov.uk/PublicViewer/Authenticated/Main.aspx?user_key_1=WA/105/24/PL" TargetMode="External" Id="R084614518dba4a89" /><Relationship Type="http://schemas.openxmlformats.org/officeDocument/2006/relationships/hyperlink" Target="https://www1.arun.gov.uk/planrec/index.cfm?tpkey=eOcella&amp;user_key_1=WA/103/24/HH&amp;KeyScheme=Planning" TargetMode="External" Id="R76f104469f5c4ad3" /><Relationship Type="http://schemas.openxmlformats.org/officeDocument/2006/relationships/hyperlink" Target="https://www1.arun.gov.uk/PublicViewer/Authenticated/Main.aspx?user_key_1=WA/108/24/PL" TargetMode="External" Id="R409e0636460c43be" /><Relationship Type="http://schemas.openxmlformats.org/officeDocument/2006/relationships/hyperlink" Target="https://www1.arun.gov.uk/PublicViewer/Authenticated/Main.aspx?user_key_1=WA/106/24/DOC" TargetMode="External" Id="R5005c3cb574148df" /><Relationship Type="http://schemas.openxmlformats.org/officeDocument/2006/relationships/hyperlink" Target="https://www1.arun.gov.uk/PublicViewer/Authenticated/Main.aspx?user_key_1=WA/107/24/DOC" TargetMode="External" Id="Ra3eb18ea6a744c03" /><Relationship Type="http://schemas.openxmlformats.org/officeDocument/2006/relationships/hyperlink" Target="https://www1.arun.gov.uk/PublicViewer/Authenticated/Main.aspx?user_key_1=WA/35/23/OUT" TargetMode="External" Id="Rc637c1a5d8424549" /><Relationship Type="http://schemas.microsoft.com/office/2020/10/relationships/intelligence" Target="intelligence2.xml" Id="R93e7e3b93a2c47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F53E3AB4B574887A5C239F29F4E2D" ma:contentTypeVersion="13" ma:contentTypeDescription="Create a new document." ma:contentTypeScope="" ma:versionID="ab528c730aec6e333c394faab6c619f2">
  <xsd:schema xmlns:xsd="http://www.w3.org/2001/XMLSchema" xmlns:xs="http://www.w3.org/2001/XMLSchema" xmlns:p="http://schemas.microsoft.com/office/2006/metadata/properties" xmlns:ns2="cff09b48-ddc5-42e5-aadb-8c9b1c978e1d" xmlns:ns3="f8584f69-5aac-4166-999d-d9aa4ec335dc" targetNamespace="http://schemas.microsoft.com/office/2006/metadata/properties" ma:root="true" ma:fieldsID="81ca7dc58cc43644405aad3a2c1988eb" ns2:_="" ns3:_="">
    <xsd:import namespace="cff09b48-ddc5-42e5-aadb-8c9b1c978e1d"/>
    <xsd:import namespace="f8584f69-5aac-4166-999d-d9aa4ec33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09b48-ddc5-42e5-aadb-8c9b1c978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84f69-5aac-4166-999d-d9aa4ec335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d7903-e472-4cd8-8d9f-5b57a45eac69}" ma:internalName="TaxCatchAll" ma:showField="CatchAllData" ma:web="f8584f69-5aac-4166-999d-d9aa4ec33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584f69-5aac-4166-999d-d9aa4ec335dc" xsi:nil="true"/>
    <lcf76f155ced4ddcb4097134ff3c332f xmlns="cff09b48-ddc5-42e5-aadb-8c9b1c978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34E6C9-937A-44A0-909A-85E25794220F}"/>
</file>

<file path=customXml/itemProps2.xml><?xml version="1.0" encoding="utf-8"?>
<ds:datastoreItem xmlns:ds="http://schemas.openxmlformats.org/officeDocument/2006/customXml" ds:itemID="{DFF76161-34EE-4700-920E-5C5CEB64A975}"/>
</file>

<file path=customXml/itemProps3.xml><?xml version="1.0" encoding="utf-8"?>
<ds:datastoreItem xmlns:ds="http://schemas.openxmlformats.org/officeDocument/2006/customXml" ds:itemID="{2D8EC503-D84C-4131-BA23-AC5E9183E3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wpc</dc:creator>
  <keywords/>
  <dc:description/>
  <lastModifiedBy>Shona Turner</lastModifiedBy>
  <revision>14</revision>
  <dcterms:created xsi:type="dcterms:W3CDTF">2018-03-08T09:21:00.0000000Z</dcterms:created>
  <dcterms:modified xsi:type="dcterms:W3CDTF">2025-04-28T12:51:57.3122696Z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0x01010031DF53E3AB4B574887A5C239F29F4E2D</vt:lpwstr>
  </property>
  <property fmtid="{D5CDD505-2E9C-101B-9397-08002B2CF9AE}" pid="3" name="Order">
    <vt:r8>18600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ExtendedDescription">
    <vt:lpwstr/>
  </property>
  <property fmtid="{D5CDD505-2E9C-101B-9397-08002B2CF9AE}" pid="12" name="TriggerFlowInfo">
    <vt:lpwstr/>
  </property>
</Properties>
</file>