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43F39" w14:paraId="41B4AD21" w14:textId="77777777" w:rsidTr="00D716C3">
        <w:trPr>
          <w:trHeight w:val="1904"/>
        </w:trPr>
        <w:tc>
          <w:tcPr>
            <w:tcW w:w="3510" w:type="dxa"/>
            <w:hideMark/>
          </w:tcPr>
          <w:p w14:paraId="0C72A0B0" w14:textId="77777777" w:rsidR="00043F39" w:rsidRDefault="00043F39" w:rsidP="00D716C3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5A5498C2" wp14:editId="7A752643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48B2CD2" w14:textId="77777777" w:rsidR="00043F39" w:rsidRDefault="00043F39" w:rsidP="00D716C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A434690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1F6C6B9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3327AD5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29EE5C4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4E1665F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6213702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348222B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7153884F" w14:textId="77777777" w:rsidR="00043F39" w:rsidRDefault="00043F39" w:rsidP="00D716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CA143D9" w14:textId="77777777" w:rsidR="00043F39" w:rsidRDefault="00043F39" w:rsidP="00D716C3">
            <w:pPr>
              <w:spacing w:line="276" w:lineRule="auto"/>
            </w:pPr>
          </w:p>
        </w:tc>
      </w:tr>
    </w:tbl>
    <w:bookmarkEnd w:id="0"/>
    <w:p w14:paraId="4B62A7E6" w14:textId="3E7679F4" w:rsidR="00043F39" w:rsidRDefault="00043F39" w:rsidP="00043F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in the Pavilion at 7.00pm on T</w:t>
      </w:r>
      <w:r w:rsidR="00AF0BC8">
        <w:rPr>
          <w:rFonts w:asciiTheme="minorHAnsi" w:hAnsiTheme="minorHAnsi" w:cstheme="minorHAnsi"/>
          <w:b/>
        </w:rPr>
        <w:t>uesday 11 October</w:t>
      </w:r>
      <w:r>
        <w:rPr>
          <w:rFonts w:asciiTheme="minorHAnsi" w:hAnsiTheme="minorHAnsi" w:cstheme="minorHAnsi"/>
          <w:b/>
        </w:rPr>
        <w:t xml:space="preserve"> 2022 for the purpose of transacting the business set out below.</w:t>
      </w:r>
    </w:p>
    <w:p w14:paraId="22D00563" w14:textId="77777777" w:rsidR="00043F39" w:rsidRDefault="00043F39" w:rsidP="00043F3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070A9E7" w14:textId="77777777" w:rsidR="00043F39" w:rsidRDefault="00043F39" w:rsidP="00043F39">
      <w:pPr>
        <w:rPr>
          <w:rFonts w:asciiTheme="minorHAnsi" w:hAnsiTheme="minorHAnsi" w:cstheme="minorHAnsi"/>
          <w:sz w:val="22"/>
          <w:szCs w:val="22"/>
        </w:rPr>
      </w:pPr>
    </w:p>
    <w:p w14:paraId="0D32F470" w14:textId="77777777" w:rsidR="00043F39" w:rsidRDefault="00043F39" w:rsidP="00043F39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6D82747" w14:textId="48B3E8CA" w:rsidR="00043F39" w:rsidRDefault="00043F39" w:rsidP="00043F3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B4257">
        <w:rPr>
          <w:rFonts w:asciiTheme="minorHAnsi" w:hAnsiTheme="minorHAnsi" w:cstheme="minorHAnsi"/>
          <w:sz w:val="22"/>
          <w:szCs w:val="22"/>
        </w:rPr>
        <w:t>6 October 2022</w:t>
      </w:r>
    </w:p>
    <w:p w14:paraId="5D67D0A4" w14:textId="77777777" w:rsidR="00043F39" w:rsidRDefault="00043F39" w:rsidP="00043F39">
      <w:pPr>
        <w:rPr>
          <w:rFonts w:asciiTheme="minorHAnsi" w:hAnsiTheme="minorHAnsi" w:cstheme="minorHAnsi"/>
          <w:sz w:val="22"/>
          <w:szCs w:val="22"/>
        </w:rPr>
      </w:pPr>
    </w:p>
    <w:p w14:paraId="72BC1B89" w14:textId="77777777" w:rsidR="00043F39" w:rsidRDefault="00043F39" w:rsidP="00043F3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35794F8E" w14:textId="77777777" w:rsidR="00043F39" w:rsidRDefault="00043F39" w:rsidP="00043F39">
      <w:pPr>
        <w:jc w:val="center"/>
        <w:rPr>
          <w:rFonts w:asciiTheme="minorHAnsi" w:hAnsiTheme="minorHAnsi" w:cstheme="minorHAnsi"/>
          <w:b/>
          <w:u w:val="single"/>
        </w:rPr>
      </w:pPr>
    </w:p>
    <w:p w14:paraId="09EDCCF0" w14:textId="77777777" w:rsidR="00043F39" w:rsidRDefault="00043F39" w:rsidP="00043F39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2DBB835" w14:textId="77777777" w:rsidR="00043F39" w:rsidRDefault="00043F39" w:rsidP="00043F39">
      <w:pPr>
        <w:rPr>
          <w:rFonts w:asciiTheme="minorHAnsi" w:hAnsiTheme="minorHAnsi" w:cstheme="minorHAnsi"/>
          <w:b/>
          <w:sz w:val="22"/>
          <w:szCs w:val="22"/>
        </w:rPr>
      </w:pPr>
    </w:p>
    <w:p w14:paraId="42367264" w14:textId="77777777" w:rsidR="00043F39" w:rsidRDefault="00043F39" w:rsidP="00043F3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CF3575" w14:textId="77777777" w:rsidR="00043F39" w:rsidRDefault="00043F39" w:rsidP="00043F3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51428CCA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011FFF92" w14:textId="01863EE9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D486D">
        <w:rPr>
          <w:rFonts w:asciiTheme="minorHAnsi" w:hAnsiTheme="minorHAnsi" w:cstheme="minorHAnsi"/>
          <w:b/>
          <w:sz w:val="20"/>
          <w:szCs w:val="20"/>
        </w:rPr>
        <w:t>Committee membership</w:t>
      </w:r>
    </w:p>
    <w:p w14:paraId="16281A02" w14:textId="5B4072A0" w:rsidR="00ED486D" w:rsidRPr="00ED486D" w:rsidRDefault="00ED486D" w:rsidP="00043F3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note the resignation of Cllr Skillicorn and the appointment of Cllr</w:t>
      </w:r>
      <w:r w:rsidR="002574A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2574A7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2574A7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9C43E1" w14:textId="48A9B2CC" w:rsidR="00043F39" w:rsidRDefault="00ED486D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CE4DF49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356E2F0" w14:textId="77777777" w:rsidR="00043F39" w:rsidRPr="00F171FF" w:rsidRDefault="00043F39" w:rsidP="00043F3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74CEED9" w14:textId="77777777" w:rsidR="00043F39" w:rsidRPr="00F171FF" w:rsidRDefault="00043F39" w:rsidP="00043F3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D73D69E" w14:textId="77777777" w:rsidR="00043F39" w:rsidRPr="00F171FF" w:rsidRDefault="00043F39" w:rsidP="00043F3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FFD58CC" w14:textId="77777777" w:rsidR="00043F39" w:rsidRPr="00F171FF" w:rsidRDefault="00043F39" w:rsidP="00043F3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5444515" w14:textId="77777777" w:rsidR="00043F39" w:rsidRPr="00F171FF" w:rsidRDefault="00043F39" w:rsidP="00043F3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271AE83C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4E4C02B7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510F3CE" w14:textId="4F9A9E91" w:rsidR="00043F39" w:rsidRPr="00F171FF" w:rsidRDefault="00043F39" w:rsidP="00043F39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9E38C1">
        <w:rPr>
          <w:rFonts w:asciiTheme="minorHAnsi" w:hAnsiTheme="minorHAnsi" w:cstheme="minorHAnsi"/>
          <w:sz w:val="20"/>
          <w:szCs w:val="20"/>
        </w:rPr>
        <w:t xml:space="preserve">7 July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06661110" w14:textId="77777777" w:rsidR="00043F39" w:rsidRPr="00F171FF" w:rsidRDefault="00043F39" w:rsidP="00043F39">
      <w:pPr>
        <w:rPr>
          <w:rFonts w:asciiTheme="minorHAnsi" w:hAnsiTheme="minorHAnsi" w:cstheme="minorHAnsi"/>
          <w:sz w:val="20"/>
          <w:szCs w:val="20"/>
        </w:rPr>
      </w:pPr>
    </w:p>
    <w:p w14:paraId="14A94385" w14:textId="77777777" w:rsidR="00043F39" w:rsidRPr="00F171FF" w:rsidRDefault="00043F39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673793D8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5A2FA9A6" w14:textId="21B7595C" w:rsidR="00043F39" w:rsidRPr="00F171FF" w:rsidRDefault="009E38C1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043F3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043F39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718C3086" w14:textId="77777777" w:rsidR="00043F39" w:rsidRDefault="00043F39" w:rsidP="00043F3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2A2E821C" w14:textId="77777777" w:rsidR="00043F39" w:rsidRDefault="00043F39" w:rsidP="00043F3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554248B5" w14:textId="77777777" w:rsidR="00043F39" w:rsidRDefault="00043F39" w:rsidP="00043F3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6AEC2E1B" w14:textId="77777777" w:rsidR="00043F39" w:rsidRDefault="00043F39" w:rsidP="00043F3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01B1A04C" w14:textId="77777777" w:rsidR="00043F39" w:rsidRDefault="00043F39" w:rsidP="00043F3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65F3909" w14:textId="77777777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3. Accounts:-</w:t>
      </w:r>
    </w:p>
    <w:p w14:paraId="5E1BD54D" w14:textId="77777777" w:rsidR="00043F39" w:rsidRPr="00F171FF" w:rsidRDefault="00043F39" w:rsidP="00043F39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30 June 2022.</w:t>
      </w:r>
    </w:p>
    <w:p w14:paraId="6CD2E34E" w14:textId="77777777" w:rsidR="00043F39" w:rsidRPr="00F171FF" w:rsidRDefault="00043F39" w:rsidP="00043F3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71671C99" w14:textId="77777777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1BC0FDC4" w14:textId="77777777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</w:p>
    <w:p w14:paraId="55D3F622" w14:textId="77777777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3F965D74" w14:textId="572006B1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the VAT refund for the end of the </w:t>
      </w:r>
      <w:r w:rsidR="009E38C1">
        <w:rPr>
          <w:rFonts w:asciiTheme="minorHAnsi" w:hAnsiTheme="minorHAnsi" w:cstheme="minorHAnsi"/>
          <w:sz w:val="20"/>
          <w:szCs w:val="20"/>
        </w:rPr>
        <w:t>first</w:t>
      </w:r>
      <w:r>
        <w:rPr>
          <w:rFonts w:asciiTheme="minorHAnsi" w:hAnsiTheme="minorHAnsi" w:cstheme="minorHAnsi"/>
          <w:sz w:val="20"/>
          <w:szCs w:val="20"/>
        </w:rPr>
        <w:t xml:space="preserve"> quarter </w:t>
      </w:r>
      <w:r w:rsidR="009E38C1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20</w:t>
      </w:r>
      <w:r w:rsidR="009E38C1">
        <w:rPr>
          <w:rFonts w:asciiTheme="minorHAnsi" w:hAnsiTheme="minorHAnsi" w:cstheme="minorHAnsi"/>
          <w:sz w:val="20"/>
          <w:szCs w:val="20"/>
        </w:rPr>
        <w:t>22</w:t>
      </w:r>
      <w:r>
        <w:rPr>
          <w:rFonts w:asciiTheme="minorHAnsi" w:hAnsiTheme="minorHAnsi" w:cstheme="minorHAnsi"/>
          <w:sz w:val="20"/>
          <w:szCs w:val="20"/>
        </w:rPr>
        <w:t>/2</w:t>
      </w:r>
      <w:r w:rsidR="009E38C1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of £3</w:t>
      </w:r>
      <w:r w:rsidR="009E38C1">
        <w:rPr>
          <w:rFonts w:asciiTheme="minorHAnsi" w:hAnsiTheme="minorHAnsi" w:cstheme="minorHAnsi"/>
          <w:sz w:val="20"/>
          <w:szCs w:val="20"/>
        </w:rPr>
        <w:t>100.54</w:t>
      </w:r>
    </w:p>
    <w:p w14:paraId="068C0296" w14:textId="77777777" w:rsidR="00043F39" w:rsidRPr="007B7B94" w:rsidRDefault="00043F39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853DC36" w14:textId="382E7473" w:rsidR="00ED486D" w:rsidRDefault="00ED486D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  <w:t>Meeting frequency</w:t>
      </w:r>
    </w:p>
    <w:p w14:paraId="693629A8" w14:textId="2610E481" w:rsidR="00ED486D" w:rsidRPr="00ED486D" w:rsidRDefault="00ED486D" w:rsidP="00043F3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consider frequency of meetings,</w:t>
      </w:r>
    </w:p>
    <w:p w14:paraId="07AF018E" w14:textId="77777777" w:rsidR="00ED486D" w:rsidRDefault="00ED486D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444BE6FE" w14:textId="7433F0EF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2EE98873" w14:textId="1CC4EF10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ED486D"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 xml:space="preserve">at the end of the </w:t>
      </w:r>
      <w:r w:rsidR="00ED486D">
        <w:rPr>
          <w:rFonts w:asciiTheme="minorHAnsi" w:hAnsiTheme="minorHAnsi" w:cstheme="minorHAnsi"/>
          <w:sz w:val="20"/>
          <w:szCs w:val="20"/>
        </w:rPr>
        <w:t>second</w:t>
      </w:r>
      <w:r>
        <w:rPr>
          <w:rFonts w:asciiTheme="minorHAnsi" w:hAnsiTheme="minorHAnsi" w:cstheme="minorHAnsi"/>
          <w:sz w:val="20"/>
          <w:szCs w:val="20"/>
        </w:rPr>
        <w:t xml:space="preserve"> quarter 2022/2023.</w:t>
      </w:r>
    </w:p>
    <w:p w14:paraId="4A13F91A" w14:textId="0D6E1A53" w:rsidR="00ED486D" w:rsidRDefault="00ED486D" w:rsidP="00043F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agree date to consider budget for 2023/24.</w:t>
      </w:r>
    </w:p>
    <w:p w14:paraId="50246603" w14:textId="77777777" w:rsidR="00043F39" w:rsidRDefault="00043F39" w:rsidP="00043F39">
      <w:pPr>
        <w:rPr>
          <w:rFonts w:asciiTheme="minorHAnsi" w:hAnsiTheme="minorHAnsi" w:cstheme="minorHAnsi"/>
          <w:sz w:val="20"/>
          <w:szCs w:val="20"/>
        </w:rPr>
      </w:pPr>
    </w:p>
    <w:p w14:paraId="1F6A70CF" w14:textId="77777777" w:rsidR="00043F39" w:rsidRPr="00227825" w:rsidRDefault="00043F39" w:rsidP="00043F3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7825">
        <w:rPr>
          <w:rFonts w:asciiTheme="minorHAnsi" w:hAnsiTheme="minorHAnsi" w:cstheme="minorHAnsi"/>
          <w:b/>
          <w:bCs/>
          <w:sz w:val="20"/>
          <w:szCs w:val="20"/>
        </w:rPr>
        <w:t xml:space="preserve">9. </w:t>
      </w:r>
      <w:r w:rsidRPr="00227825">
        <w:rPr>
          <w:rFonts w:asciiTheme="minorHAnsi" w:hAnsiTheme="minorHAnsi" w:cstheme="minorHAnsi"/>
          <w:b/>
          <w:bCs/>
          <w:sz w:val="20"/>
          <w:szCs w:val="20"/>
        </w:rPr>
        <w:tab/>
        <w:t>Legal matters</w:t>
      </w:r>
    </w:p>
    <w:p w14:paraId="5176885E" w14:textId="77777777" w:rsidR="00043F39" w:rsidRPr="004126A0" w:rsidRDefault="00043F39" w:rsidP="00043F3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Legal compliance.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McAuliffe</w:t>
      </w:r>
    </w:p>
    <w:p w14:paraId="4B5A6FD0" w14:textId="77777777" w:rsidR="00043F39" w:rsidRPr="009C4B4A" w:rsidRDefault="00043F39" w:rsidP="00043F39">
      <w:pPr>
        <w:rPr>
          <w:rFonts w:asciiTheme="minorHAnsi" w:hAnsiTheme="minorHAnsi" w:cstheme="minorHAnsi"/>
          <w:sz w:val="20"/>
          <w:szCs w:val="20"/>
        </w:rPr>
      </w:pPr>
    </w:p>
    <w:p w14:paraId="67806D74" w14:textId="780B3494" w:rsidR="00043F39" w:rsidRPr="001937C9" w:rsidRDefault="00043F39" w:rsidP="00043F3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Fontwell Meadows </w:t>
      </w:r>
      <w:r w:rsidR="000E3F94">
        <w:rPr>
          <w:rFonts w:asciiTheme="minorHAnsi" w:hAnsiTheme="minorHAnsi" w:cstheme="minorHAnsi"/>
          <w:b/>
          <w:bCs/>
          <w:sz w:val="20"/>
          <w:szCs w:val="20"/>
        </w:rPr>
        <w:t>Community Building</w:t>
      </w:r>
    </w:p>
    <w:p w14:paraId="44F3F4C0" w14:textId="77777777" w:rsidR="00043F39" w:rsidRDefault="00043F39" w:rsidP="00043F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5E013C05" w14:textId="77777777" w:rsidR="00043F39" w:rsidRDefault="00043F39" w:rsidP="00043F3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687696" w14:textId="77777777" w:rsidR="00043F39" w:rsidRPr="001937C9" w:rsidRDefault="00043F39" w:rsidP="00043F3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729A5279" w14:textId="77777777" w:rsidR="00043F39" w:rsidRDefault="00043F39" w:rsidP="00043F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255AE112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2A7945C8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3166EC49" w14:textId="573C38E6" w:rsidR="00043F39" w:rsidRDefault="00043F39" w:rsidP="000E3F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bookmarkEnd w:id="1"/>
      <w:r w:rsidR="000F37E1">
        <w:rPr>
          <w:rFonts w:asciiTheme="minorHAnsi" w:hAnsiTheme="minorHAnsi" w:cstheme="minorHAnsi"/>
          <w:sz w:val="20"/>
          <w:szCs w:val="20"/>
        </w:rPr>
        <w:t>To review the below policies:</w:t>
      </w:r>
    </w:p>
    <w:p w14:paraId="3C5FAA4B" w14:textId="320EAA85" w:rsidR="000F37E1" w:rsidRPr="000F37E1" w:rsidRDefault="000F37E1" w:rsidP="000F37E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F37E1">
        <w:rPr>
          <w:rFonts w:asciiTheme="minorHAnsi" w:hAnsiTheme="minorHAnsi" w:cstheme="minorHAnsi"/>
          <w:sz w:val="20"/>
          <w:szCs w:val="20"/>
        </w:rPr>
        <w:t>Complaints Policy</w:t>
      </w:r>
    </w:p>
    <w:p w14:paraId="0B64B4A7" w14:textId="4E2CF10D" w:rsidR="000F37E1" w:rsidRPr="000F37E1" w:rsidRDefault="000F37E1" w:rsidP="000F37E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F37E1">
        <w:rPr>
          <w:rFonts w:asciiTheme="minorHAnsi" w:hAnsiTheme="minorHAnsi" w:cstheme="minorHAnsi"/>
          <w:sz w:val="20"/>
          <w:szCs w:val="20"/>
        </w:rPr>
        <w:t>Training and Development Policy</w:t>
      </w:r>
      <w:r w:rsidRPr="000F37E1">
        <w:rPr>
          <w:rFonts w:asciiTheme="minorHAnsi" w:hAnsiTheme="minorHAnsi" w:cstheme="minorHAnsi"/>
          <w:sz w:val="20"/>
          <w:szCs w:val="20"/>
        </w:rPr>
        <w:tab/>
      </w:r>
    </w:p>
    <w:p w14:paraId="6A66EDEF" w14:textId="31731A53" w:rsidR="000F37E1" w:rsidRPr="000F37E1" w:rsidRDefault="000F37E1" w:rsidP="000F37E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F37E1">
        <w:rPr>
          <w:rFonts w:asciiTheme="minorHAnsi" w:hAnsiTheme="minorHAnsi" w:cstheme="minorHAnsi"/>
          <w:sz w:val="20"/>
          <w:szCs w:val="20"/>
        </w:rPr>
        <w:t>Publication Scheme</w:t>
      </w:r>
    </w:p>
    <w:p w14:paraId="650C7080" w14:textId="77777777" w:rsidR="000F37E1" w:rsidRDefault="000F37E1" w:rsidP="00043F3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8368C3" w14:textId="27C5A9B6" w:rsidR="00043F39" w:rsidRPr="00F171FF" w:rsidRDefault="00043F39" w:rsidP="00043F3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5056DC2D" w14:textId="77777777" w:rsidR="00043F39" w:rsidRDefault="00043F39" w:rsidP="00043F39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49944C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34CAFB4E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6A17B50D" w14:textId="0C108781" w:rsidR="00043F39" w:rsidRDefault="000E3F94" w:rsidP="000E3F94">
      <w:pPr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consider employing a temporary person on a fixed term contract until January next year to assist councillors and Clerk with workload (referred from Full Council)</w:t>
      </w:r>
    </w:p>
    <w:p w14:paraId="684179C3" w14:textId="77777777" w:rsidR="000E3F94" w:rsidRPr="00A04605" w:rsidRDefault="000E3F94" w:rsidP="00043F39">
      <w:pPr>
        <w:rPr>
          <w:rFonts w:asciiTheme="minorHAnsi" w:hAnsiTheme="minorHAnsi" w:cstheme="minorHAnsi"/>
          <w:bCs/>
          <w:sz w:val="20"/>
          <w:szCs w:val="20"/>
        </w:rPr>
      </w:pPr>
    </w:p>
    <w:p w14:paraId="2A89AC22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E9D6A37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7800C653" w14:textId="77777777" w:rsidR="00043F39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0C55237" w14:textId="77777777" w:rsidR="00043F39" w:rsidRPr="00537796" w:rsidRDefault="00043F39" w:rsidP="00043F3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>To consider any quotes and payments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3CEFEFC2" w14:textId="77777777" w:rsidR="00043F39" w:rsidRPr="00143F9F" w:rsidRDefault="00043F39" w:rsidP="00043F3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5BCDAEE8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CBBD46B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</w:p>
    <w:p w14:paraId="4CD0FA6A" w14:textId="77777777" w:rsidR="00043F39" w:rsidRPr="00F171FF" w:rsidRDefault="00043F39" w:rsidP="00043F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823A3EE" w14:textId="3B1C2D7E" w:rsidR="00043F39" w:rsidRDefault="00043F39" w:rsidP="00043F39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To </w:t>
      </w:r>
      <w:r w:rsidR="00037B08">
        <w:rPr>
          <w:rFonts w:asciiTheme="minorHAnsi" w:hAnsiTheme="minorHAnsi" w:cstheme="minorHAnsi"/>
          <w:sz w:val="20"/>
          <w:szCs w:val="20"/>
        </w:rPr>
        <w:t>agree the date of the next meeting.</w:t>
      </w:r>
    </w:p>
    <w:p w14:paraId="54482D83" w14:textId="77777777" w:rsidR="00E7102B" w:rsidRDefault="00E7102B"/>
    <w:sectPr w:rsidR="00E71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5B87" w14:textId="77777777" w:rsidR="005C614F" w:rsidRDefault="005C614F" w:rsidP="000B4257">
      <w:r>
        <w:separator/>
      </w:r>
    </w:p>
  </w:endnote>
  <w:endnote w:type="continuationSeparator" w:id="0">
    <w:p w14:paraId="1444AF50" w14:textId="77777777" w:rsidR="005C614F" w:rsidRDefault="005C614F" w:rsidP="000B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D924" w14:textId="77777777" w:rsidR="000B4257" w:rsidRDefault="000B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8781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43CAB0" w14:textId="618579D7" w:rsidR="000B4257" w:rsidRDefault="000B42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F88A6D" w14:textId="77777777" w:rsidR="000B4257" w:rsidRDefault="000B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A8A6" w14:textId="77777777" w:rsidR="000B4257" w:rsidRDefault="000B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CDF2" w14:textId="77777777" w:rsidR="005C614F" w:rsidRDefault="005C614F" w:rsidP="000B4257">
      <w:r>
        <w:separator/>
      </w:r>
    </w:p>
  </w:footnote>
  <w:footnote w:type="continuationSeparator" w:id="0">
    <w:p w14:paraId="5A59CF09" w14:textId="77777777" w:rsidR="005C614F" w:rsidRDefault="005C614F" w:rsidP="000B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9DCC" w14:textId="77777777" w:rsidR="000B4257" w:rsidRDefault="000B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8D96" w14:textId="77777777" w:rsidR="000B4257" w:rsidRDefault="000B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DD3" w14:textId="77777777" w:rsidR="000B4257" w:rsidRDefault="000B4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28A5"/>
    <w:multiLevelType w:val="hybridMultilevel"/>
    <w:tmpl w:val="F41C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9"/>
    <w:rsid w:val="00037B08"/>
    <w:rsid w:val="00043F39"/>
    <w:rsid w:val="000B4257"/>
    <w:rsid w:val="000E3F94"/>
    <w:rsid w:val="000F37E1"/>
    <w:rsid w:val="002574A7"/>
    <w:rsid w:val="005C614F"/>
    <w:rsid w:val="009E38C1"/>
    <w:rsid w:val="00A74AA4"/>
    <w:rsid w:val="00AF0BC8"/>
    <w:rsid w:val="00E7102B"/>
    <w:rsid w:val="00E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A272"/>
  <w15:chartTrackingRefBased/>
  <w15:docId w15:val="{98B799D0-E5BA-41E3-A837-62FAF27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3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5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5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2022-10-11T08:28:00Z</dcterms:created>
  <dcterms:modified xsi:type="dcterms:W3CDTF">2022-10-11T08:28:00Z</dcterms:modified>
</cp:coreProperties>
</file>