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043B42" w14:paraId="4A2E5891" w14:textId="77777777" w:rsidTr="002A06A5">
        <w:trPr>
          <w:trHeight w:val="1904"/>
        </w:trPr>
        <w:tc>
          <w:tcPr>
            <w:tcW w:w="3510" w:type="dxa"/>
            <w:hideMark/>
          </w:tcPr>
          <w:p w14:paraId="44C192FC" w14:textId="77777777" w:rsidR="00043B42" w:rsidRDefault="00043B42" w:rsidP="002A06A5">
            <w:pPr>
              <w:pStyle w:val="Heading1"/>
            </w:pPr>
            <w:bookmarkStart w:id="0" w:name="_Hlk98228653"/>
            <w:r>
              <w:rPr>
                <w:noProof/>
                <w:lang w:val="en-US"/>
              </w:rPr>
              <w:drawing>
                <wp:inline distT="0" distB="0" distL="0" distR="0" wp14:anchorId="75393AD3" wp14:editId="2F929A4E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5130A3CA" w14:textId="77777777" w:rsidR="00043B42" w:rsidRDefault="00043B42" w:rsidP="002A06A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20858D8" w14:textId="77777777" w:rsidR="00043B42" w:rsidRDefault="00043B42" w:rsidP="002A06A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254535DB" w14:textId="77777777" w:rsidR="00043B42" w:rsidRDefault="00043B42" w:rsidP="002A06A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6B2FCECC" w14:textId="77777777" w:rsidR="00043B42" w:rsidRDefault="00043B42" w:rsidP="002A06A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241D69D0" w14:textId="77777777" w:rsidR="00043B42" w:rsidRDefault="00043B42" w:rsidP="002A06A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1771143A" w14:textId="77777777" w:rsidR="00043B42" w:rsidRDefault="00043B42" w:rsidP="002A06A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6821A95E" w14:textId="77777777" w:rsidR="00043B42" w:rsidRDefault="00043B42" w:rsidP="002A06A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9" w:history="1">
              <w:r w:rsidRPr="00B13EAE">
                <w:rPr>
                  <w:rStyle w:val="Hyperlink"/>
                  <w:rFonts w:asciiTheme="minorHAnsi" w:eastAsiaTheme="majorEastAsia" w:hAnsiTheme="minorHAnsi" w:cstheme="minorHAnsi"/>
                </w:rPr>
                <w:t>clerk@walberton-pc.gov.uk</w:t>
              </w:r>
            </w:hyperlink>
          </w:p>
          <w:p w14:paraId="6E6B731B" w14:textId="77777777" w:rsidR="00043B42" w:rsidRDefault="00000000" w:rsidP="002A06A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10" w:history="1">
              <w:r w:rsidR="00043B42" w:rsidRPr="00B13EAE">
                <w:rPr>
                  <w:rStyle w:val="Hyperlink"/>
                  <w:rFonts w:asciiTheme="minorHAnsi" w:eastAsiaTheme="majorEastAsia" w:hAnsiTheme="minorHAnsi" w:cstheme="minorHAnsi"/>
                </w:rPr>
                <w:t>www.walberton-pc.gov.uk</w:t>
              </w:r>
            </w:hyperlink>
          </w:p>
          <w:p w14:paraId="2B2BCB98" w14:textId="77777777" w:rsidR="00043B42" w:rsidRDefault="00043B42" w:rsidP="002A06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D53237" w14:textId="3AF42ABE" w:rsidR="003B0BC8" w:rsidRDefault="003B0BC8" w:rsidP="00A50753">
      <w:pPr>
        <w:rPr>
          <w:rFonts w:asciiTheme="minorHAnsi" w:hAnsiTheme="minorHAnsi" w:cstheme="minorHAnsi"/>
          <w:b/>
          <w:color w:val="212121"/>
          <w:lang w:eastAsia="en-GB"/>
        </w:rPr>
      </w:pPr>
    </w:p>
    <w:p w14:paraId="7D2ADE6E" w14:textId="583159A0" w:rsidR="003B0BC8" w:rsidRPr="00DF7C22" w:rsidRDefault="003B0BC8" w:rsidP="003B0BC8">
      <w:pPr>
        <w:jc w:val="center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DF7C22">
        <w:rPr>
          <w:rFonts w:ascii="Calibri" w:hAnsi="Calibri" w:cs="Calibri"/>
          <w:b/>
          <w:bCs/>
          <w:lang w:eastAsia="en-GB"/>
        </w:rPr>
        <w:t xml:space="preserve">MINUTES OF THE MEETING OF THE WALBERTON PARISH COUNCIL GENERAL PURPOSES COMMITTEE HELD IN THE PAVILION AT 7.00pm ON TUESDAY </w:t>
      </w:r>
      <w:r>
        <w:rPr>
          <w:rFonts w:ascii="Calibri" w:hAnsi="Calibri" w:cs="Calibri"/>
          <w:b/>
          <w:bCs/>
          <w:lang w:eastAsia="en-GB"/>
        </w:rPr>
        <w:t>21 FEBRUARY 2023.</w:t>
      </w:r>
      <w:r w:rsidRPr="00DF7C22">
        <w:rPr>
          <w:rFonts w:ascii="Calibri" w:hAnsi="Calibri" w:cs="Calibri"/>
          <w:lang w:eastAsia="en-GB"/>
        </w:rPr>
        <w:t> </w:t>
      </w:r>
    </w:p>
    <w:p w14:paraId="44188ECB" w14:textId="77777777" w:rsidR="003B0BC8" w:rsidRDefault="003B0BC8" w:rsidP="003B0BC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1FBAC6A" w14:textId="77777777" w:rsidR="00043B42" w:rsidRDefault="00043B42" w:rsidP="00043B4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FF28A05" w14:textId="2BF9C8B5" w:rsidR="00867384" w:rsidRDefault="00867384" w:rsidP="00043B4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</w:p>
    <w:p w14:paraId="771FD5FC" w14:textId="3B03F6CA" w:rsidR="00043B42" w:rsidRPr="00867384" w:rsidRDefault="00B321F1" w:rsidP="00043B4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54/2</w:t>
      </w:r>
      <w:r w:rsidR="004E3B58">
        <w:rPr>
          <w:rFonts w:asciiTheme="minorHAnsi" w:hAnsiTheme="minorHAnsi" w:cstheme="minorHAnsi"/>
          <w:b/>
          <w:sz w:val="20"/>
          <w:szCs w:val="20"/>
        </w:rPr>
        <w:t>3</w:t>
      </w:r>
      <w:r w:rsidR="00043B42">
        <w:rPr>
          <w:rFonts w:asciiTheme="minorHAnsi" w:hAnsiTheme="minorHAnsi" w:cstheme="minorHAnsi"/>
          <w:b/>
          <w:sz w:val="20"/>
          <w:szCs w:val="20"/>
        </w:rPr>
        <w:tab/>
      </w:r>
      <w:r w:rsidR="00A23C71" w:rsidRPr="00A97A91">
        <w:rPr>
          <w:rFonts w:asciiTheme="minorHAnsi" w:hAnsiTheme="minorHAnsi" w:cstheme="minorHAnsi"/>
          <w:bCs/>
          <w:sz w:val="20"/>
          <w:szCs w:val="20"/>
        </w:rPr>
        <w:t>In attendance: Cllr</w:t>
      </w:r>
      <w:r w:rsidR="004516EC" w:rsidRPr="00A97A91">
        <w:rPr>
          <w:rFonts w:asciiTheme="minorHAnsi" w:hAnsiTheme="minorHAnsi" w:cstheme="minorHAnsi"/>
          <w:bCs/>
          <w:sz w:val="20"/>
          <w:szCs w:val="20"/>
        </w:rPr>
        <w:t xml:space="preserve">s </w:t>
      </w:r>
      <w:r w:rsidR="00A23C71" w:rsidRPr="00A97A91">
        <w:rPr>
          <w:rFonts w:asciiTheme="minorHAnsi" w:hAnsiTheme="minorHAnsi" w:cstheme="minorHAnsi"/>
          <w:bCs/>
          <w:sz w:val="20"/>
          <w:szCs w:val="20"/>
        </w:rPr>
        <w:t>Titmus (Chair)</w:t>
      </w:r>
      <w:r w:rsidR="004516EC" w:rsidRPr="00A97A91">
        <w:rPr>
          <w:rFonts w:asciiTheme="minorHAnsi" w:hAnsiTheme="minorHAnsi" w:cstheme="minorHAnsi"/>
          <w:bCs/>
          <w:sz w:val="20"/>
          <w:szCs w:val="20"/>
        </w:rPr>
        <w:t xml:space="preserve">, Hewson, Ratcliffe, </w:t>
      </w:r>
      <w:proofErr w:type="spellStart"/>
      <w:r w:rsidR="004516EC" w:rsidRPr="00A97A91">
        <w:rPr>
          <w:rFonts w:asciiTheme="minorHAnsi" w:hAnsiTheme="minorHAnsi" w:cstheme="minorHAnsi"/>
          <w:bCs/>
          <w:sz w:val="20"/>
          <w:szCs w:val="20"/>
        </w:rPr>
        <w:t>McElvogue</w:t>
      </w:r>
      <w:proofErr w:type="spellEnd"/>
      <w:r w:rsidR="004516EC" w:rsidRPr="00A97A91">
        <w:rPr>
          <w:rFonts w:asciiTheme="minorHAnsi" w:hAnsiTheme="minorHAnsi" w:cstheme="minorHAnsi"/>
          <w:bCs/>
          <w:sz w:val="20"/>
          <w:szCs w:val="20"/>
        </w:rPr>
        <w:t xml:space="preserve">, Vawer, Wicks and </w:t>
      </w:r>
      <w:r w:rsidR="00A97A91" w:rsidRPr="00A97A91">
        <w:rPr>
          <w:rFonts w:asciiTheme="minorHAnsi" w:hAnsiTheme="minorHAnsi" w:cstheme="minorHAnsi"/>
          <w:bCs/>
          <w:sz w:val="20"/>
          <w:szCs w:val="20"/>
        </w:rPr>
        <w:t>McAuliffe.</w:t>
      </w:r>
    </w:p>
    <w:p w14:paraId="3143176A" w14:textId="44BE5D8F" w:rsidR="00FD0867" w:rsidRDefault="00FD0867" w:rsidP="00BA4954">
      <w:pPr>
        <w:ind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 Peppler</w:t>
      </w:r>
      <w:r w:rsidR="00BA4954">
        <w:rPr>
          <w:rFonts w:asciiTheme="minorHAnsi" w:hAnsiTheme="minorHAnsi" w:cstheme="minorHAnsi"/>
          <w:bCs/>
          <w:sz w:val="20"/>
          <w:szCs w:val="20"/>
        </w:rPr>
        <w:t xml:space="preserve"> – Clerk.</w:t>
      </w:r>
    </w:p>
    <w:p w14:paraId="561814C2" w14:textId="1BF8D162" w:rsidR="00BA4954" w:rsidRDefault="00BA4954" w:rsidP="00BA4954">
      <w:pPr>
        <w:ind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Amy Nation – Guest.</w:t>
      </w:r>
    </w:p>
    <w:p w14:paraId="6EF020FC" w14:textId="6F024AEA" w:rsidR="00A97A91" w:rsidRPr="00A97A91" w:rsidRDefault="00A97A91" w:rsidP="00043B42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Apologies: None</w:t>
      </w:r>
      <w:r w:rsidR="00B67F44">
        <w:rPr>
          <w:rFonts w:asciiTheme="minorHAnsi" w:hAnsiTheme="minorHAnsi" w:cstheme="minorHAnsi"/>
          <w:bCs/>
          <w:sz w:val="20"/>
          <w:szCs w:val="20"/>
        </w:rPr>
        <w:t xml:space="preserve"> – all present</w:t>
      </w:r>
      <w:r w:rsidR="00FD0867">
        <w:rPr>
          <w:rFonts w:asciiTheme="minorHAnsi" w:hAnsiTheme="minorHAnsi" w:cstheme="minorHAnsi"/>
          <w:bCs/>
          <w:sz w:val="20"/>
          <w:szCs w:val="20"/>
        </w:rPr>
        <w:t>.</w:t>
      </w:r>
    </w:p>
    <w:p w14:paraId="53943ED4" w14:textId="77777777" w:rsidR="00A97A91" w:rsidRDefault="00A97A91" w:rsidP="00043B4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A9E41B4" w14:textId="2296471C" w:rsidR="00867384" w:rsidRDefault="00867384" w:rsidP="00043B4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</w:rPr>
        <w:t>Declaration of interests in items on the agenda</w:t>
      </w:r>
    </w:p>
    <w:p w14:paraId="374A9614" w14:textId="022D0424" w:rsidR="00043B42" w:rsidRPr="00867384" w:rsidRDefault="00BA4954" w:rsidP="00043B4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55/2</w:t>
      </w:r>
      <w:r w:rsidR="004E3B58">
        <w:rPr>
          <w:rFonts w:asciiTheme="minorHAnsi" w:hAnsiTheme="minorHAnsi" w:cstheme="minorHAnsi"/>
          <w:b/>
          <w:sz w:val="20"/>
          <w:szCs w:val="20"/>
        </w:rPr>
        <w:t>3</w:t>
      </w:r>
      <w:r w:rsidR="00043B42" w:rsidRPr="00B75194">
        <w:rPr>
          <w:rFonts w:asciiTheme="minorHAnsi" w:hAnsiTheme="minorHAnsi" w:cstheme="minorHAnsi"/>
          <w:b/>
          <w:sz w:val="20"/>
          <w:szCs w:val="20"/>
        </w:rPr>
        <w:tab/>
      </w:r>
      <w:r w:rsidR="00335A1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Cllr Titmus declared a personal interest in agenda item 19 – Fontwell Meadows.</w:t>
      </w:r>
    </w:p>
    <w:p w14:paraId="14060CDC" w14:textId="77777777" w:rsidR="00335A1D" w:rsidRPr="00B75194" w:rsidRDefault="00335A1D" w:rsidP="00043B4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C68E296" w14:textId="6DC9F85B" w:rsidR="00867384" w:rsidRDefault="00867384" w:rsidP="00043B4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</w:rPr>
        <w:t>Confirmation of Minutes</w:t>
      </w:r>
    </w:p>
    <w:p w14:paraId="2E33FA09" w14:textId="02AA0C0D" w:rsidR="00043B42" w:rsidRPr="00867384" w:rsidRDefault="004E3B58" w:rsidP="00867384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56/23</w:t>
      </w:r>
      <w:r w:rsidR="00043B42" w:rsidRPr="00B75194">
        <w:rPr>
          <w:rFonts w:asciiTheme="minorHAnsi" w:hAnsiTheme="minorHAnsi" w:cstheme="minorHAnsi"/>
          <w:b/>
          <w:sz w:val="20"/>
          <w:szCs w:val="20"/>
        </w:rPr>
        <w:tab/>
      </w:r>
      <w:r w:rsidR="00043B42" w:rsidRPr="00B75194">
        <w:rPr>
          <w:rFonts w:asciiTheme="minorHAnsi" w:hAnsiTheme="minorHAnsi" w:cstheme="minorHAnsi"/>
          <w:sz w:val="20"/>
          <w:szCs w:val="20"/>
        </w:rPr>
        <w:t>The minutes of the General Purposes Committee meeting of</w:t>
      </w:r>
      <w:r w:rsidR="00043B42">
        <w:rPr>
          <w:rFonts w:asciiTheme="minorHAnsi" w:hAnsiTheme="minorHAnsi" w:cstheme="minorHAnsi"/>
          <w:sz w:val="20"/>
          <w:szCs w:val="20"/>
        </w:rPr>
        <w:t xml:space="preserve"> 6 December 2022</w:t>
      </w:r>
      <w:r>
        <w:rPr>
          <w:rFonts w:asciiTheme="minorHAnsi" w:hAnsiTheme="minorHAnsi" w:cstheme="minorHAnsi"/>
          <w:sz w:val="20"/>
          <w:szCs w:val="20"/>
        </w:rPr>
        <w:t xml:space="preserve"> were confirmed as being a </w:t>
      </w:r>
      <w:r w:rsidR="00F4596E">
        <w:rPr>
          <w:rFonts w:asciiTheme="minorHAnsi" w:hAnsiTheme="minorHAnsi" w:cstheme="minorHAnsi"/>
          <w:sz w:val="20"/>
          <w:szCs w:val="20"/>
        </w:rPr>
        <w:t>true record of the business conducted.</w:t>
      </w:r>
    </w:p>
    <w:p w14:paraId="1B0BE963" w14:textId="77777777" w:rsidR="00043B42" w:rsidRDefault="00043B42" w:rsidP="00043B42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30B28F6" w14:textId="76EFCD2E" w:rsidR="00867384" w:rsidRDefault="00867384" w:rsidP="00043B42">
      <w:pPr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4.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>Matters arising from previous Minutes</w:t>
      </w:r>
    </w:p>
    <w:p w14:paraId="6C29304F" w14:textId="03CB5B2A" w:rsidR="00043B42" w:rsidRPr="00867384" w:rsidRDefault="001E6F52" w:rsidP="00867384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57/23</w:t>
      </w:r>
      <w:r w:rsidR="00043B42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043B42" w:rsidRPr="00C70EA0">
        <w:rPr>
          <w:rFonts w:asciiTheme="minorHAnsi" w:hAnsiTheme="minorHAnsi" w:cstheme="minorHAnsi"/>
          <w:bCs/>
          <w:sz w:val="20"/>
          <w:szCs w:val="20"/>
        </w:rPr>
        <w:t xml:space="preserve">Minute 538/22. Clerk – </w:t>
      </w:r>
      <w:r w:rsidR="00043B42" w:rsidRPr="00C70EA0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check made that appropriate insurance is in place for events on the playing field, subject to event </w:t>
      </w:r>
      <w:r w:rsidR="00043B42" w:rsidRPr="00C70EA0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  <w:lang w:eastAsia="en-GB"/>
        </w:rPr>
        <w:t>has less than 500 attendees at any one time, it is risk assessed and any 3</w:t>
      </w:r>
      <w:r w:rsidR="00043B42" w:rsidRPr="00C70EA0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en-GB"/>
        </w:rPr>
        <w:t>rd</w:t>
      </w:r>
      <w:r w:rsidR="00043B42" w:rsidRPr="00C70EA0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  <w:lang w:eastAsia="en-GB"/>
        </w:rPr>
        <w:t> parties have their own insurance.</w:t>
      </w:r>
    </w:p>
    <w:p w14:paraId="032F4A21" w14:textId="77777777" w:rsidR="00043B42" w:rsidRDefault="00043B42" w:rsidP="00043B42">
      <w:pPr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  <w:lang w:eastAsia="en-GB"/>
        </w:rPr>
      </w:pPr>
      <w:r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  <w:lang w:eastAsia="en-GB"/>
        </w:rPr>
        <w:t>Minute 542/22. Wood chippings removed from playing field.</w:t>
      </w:r>
    </w:p>
    <w:p w14:paraId="483B782E" w14:textId="77777777" w:rsidR="00043B42" w:rsidRDefault="00043B42" w:rsidP="00043B42">
      <w:pPr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  <w:lang w:eastAsia="en-GB"/>
        </w:rPr>
      </w:pPr>
      <w:r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  <w:lang w:eastAsia="en-GB"/>
        </w:rPr>
        <w:t>Minute 548/22. Clerk -</w:t>
      </w:r>
      <w:r w:rsidRPr="001765F8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traffic calming measure in the form of a 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‘</w:t>
      </w:r>
      <w:r w:rsidRPr="001765F8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build-out’ in Eastergate Lane by the cycle path exit from the village green, and pond renovation 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added </w:t>
      </w:r>
      <w:r w:rsidRPr="001765F8">
        <w:rPr>
          <w:rFonts w:asciiTheme="minorHAnsi" w:hAnsiTheme="minorHAnsi" w:cstheme="minorHAnsi"/>
          <w:bCs/>
          <w:sz w:val="20"/>
          <w:szCs w:val="20"/>
          <w:lang w:eastAsia="en-GB"/>
        </w:rPr>
        <w:t>to the CIL funding list.</w:t>
      </w:r>
    </w:p>
    <w:p w14:paraId="2C7E4C4A" w14:textId="77777777" w:rsidR="00043B42" w:rsidRDefault="00043B42" w:rsidP="00043B4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68560FC" w14:textId="4A7690A5" w:rsidR="00867384" w:rsidRDefault="00867384" w:rsidP="00043B4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</w:rPr>
        <w:t>Public questions</w:t>
      </w:r>
    </w:p>
    <w:p w14:paraId="5EE367DB" w14:textId="417E439D" w:rsidR="00043B42" w:rsidRPr="00867384" w:rsidRDefault="00043B42" w:rsidP="00867384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="001E6F52">
        <w:rPr>
          <w:rFonts w:asciiTheme="minorHAnsi" w:hAnsiTheme="minorHAnsi" w:cstheme="minorHAnsi"/>
          <w:b/>
          <w:sz w:val="20"/>
          <w:szCs w:val="20"/>
        </w:rPr>
        <w:t>8/23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="001E6F52">
        <w:rPr>
          <w:rFonts w:asciiTheme="minorHAnsi" w:hAnsiTheme="minorHAnsi" w:cstheme="minorHAnsi"/>
          <w:sz w:val="20"/>
          <w:szCs w:val="20"/>
          <w:lang w:eastAsia="en-GB"/>
        </w:rPr>
        <w:t>No members of the public present.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2D0410A0" w14:textId="77777777" w:rsidR="001E6F52" w:rsidRPr="00220E9E" w:rsidRDefault="001E6F52" w:rsidP="00043B42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2A2B0F43" w14:textId="294C6E28" w:rsidR="00D24487" w:rsidRDefault="00D24487" w:rsidP="00043B42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6.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>Business activity review</w:t>
      </w:r>
    </w:p>
    <w:p w14:paraId="00DC9F83" w14:textId="3FD7572E" w:rsidR="00043B42" w:rsidRPr="00D24487" w:rsidRDefault="00DD1842" w:rsidP="00B67F44">
      <w:pPr>
        <w:shd w:val="clear" w:color="auto" w:fill="FFFFFF"/>
        <w:ind w:left="720" w:hanging="720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59/23</w:t>
      </w:r>
      <w:r w:rsidR="00043B42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043B42" w:rsidRPr="00FE4C9B">
        <w:rPr>
          <w:rFonts w:asciiTheme="minorHAnsi" w:hAnsiTheme="minorHAnsi" w:cstheme="minorHAnsi"/>
          <w:bCs/>
          <w:sz w:val="20"/>
          <w:szCs w:val="20"/>
          <w:lang w:eastAsia="en-GB"/>
        </w:rPr>
        <w:t>T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he Clerk reported that the </w:t>
      </w:r>
      <w:r w:rsidR="00494FC2">
        <w:rPr>
          <w:rFonts w:asciiTheme="minorHAnsi" w:hAnsiTheme="minorHAnsi" w:cstheme="minorHAnsi"/>
          <w:bCs/>
          <w:sz w:val="20"/>
          <w:szCs w:val="20"/>
          <w:lang w:eastAsia="en-GB"/>
        </w:rPr>
        <w:t>activity spreadsheet had been recently updated.</w:t>
      </w:r>
      <w:r w:rsidR="0018252F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Cllr McAuliffe asked if </w:t>
      </w:r>
      <w:r w:rsidR="00980B46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more information could be provided </w:t>
      </w:r>
      <w:r w:rsidR="00B842C1">
        <w:rPr>
          <w:rFonts w:asciiTheme="minorHAnsi" w:hAnsiTheme="minorHAnsi" w:cstheme="minorHAnsi"/>
          <w:bCs/>
          <w:sz w:val="20"/>
          <w:szCs w:val="20"/>
          <w:lang w:eastAsia="en-GB"/>
        </w:rPr>
        <w:t>on the progress of activities. The Cler</w:t>
      </w:r>
      <w:r w:rsidR="00A81AE5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k reminded members that the spreadsheet is on Teams and can be updated </w:t>
      </w:r>
      <w:r w:rsidR="00B61E0E">
        <w:rPr>
          <w:rFonts w:asciiTheme="minorHAnsi" w:hAnsiTheme="minorHAnsi" w:cstheme="minorHAnsi"/>
          <w:bCs/>
          <w:sz w:val="20"/>
          <w:szCs w:val="20"/>
          <w:lang w:eastAsia="en-GB"/>
        </w:rPr>
        <w:t>by themselves.</w:t>
      </w:r>
    </w:p>
    <w:p w14:paraId="2AE019A4" w14:textId="77777777" w:rsidR="00043B42" w:rsidRDefault="00043B42" w:rsidP="00043B42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44256CF8" w14:textId="2551AFAA" w:rsidR="0093045C" w:rsidRDefault="0093045C" w:rsidP="00043B42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7.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>Sub Committee reports</w:t>
      </w:r>
    </w:p>
    <w:p w14:paraId="4701BA6D" w14:textId="0D1654BD" w:rsidR="00043B42" w:rsidRPr="0093045C" w:rsidRDefault="004C4089" w:rsidP="0093045C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60/23</w:t>
      </w:r>
      <w:r w:rsidR="00043B42" w:rsidRPr="00B7519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043B42">
        <w:rPr>
          <w:rFonts w:asciiTheme="minorHAnsi" w:hAnsiTheme="minorHAnsi" w:cstheme="minorHAnsi"/>
          <w:sz w:val="20"/>
          <w:szCs w:val="20"/>
        </w:rPr>
        <w:t>Walbinfont</w:t>
      </w:r>
      <w:r w:rsidR="006418D1">
        <w:rPr>
          <w:rFonts w:asciiTheme="minorHAnsi" w:hAnsiTheme="minorHAnsi" w:cstheme="minorHAnsi"/>
          <w:sz w:val="20"/>
          <w:szCs w:val="20"/>
        </w:rPr>
        <w:t xml:space="preserve"> – to be included in agenda item </w:t>
      </w:r>
      <w:r w:rsidR="002E17CD">
        <w:rPr>
          <w:rFonts w:asciiTheme="minorHAnsi" w:hAnsiTheme="minorHAnsi" w:cstheme="minorHAnsi"/>
          <w:sz w:val="20"/>
          <w:szCs w:val="20"/>
        </w:rPr>
        <w:t>Village Hall at Full Council.</w:t>
      </w:r>
    </w:p>
    <w:p w14:paraId="2859CC61" w14:textId="77777777" w:rsidR="00043B42" w:rsidRPr="00881EDC" w:rsidRDefault="00043B42" w:rsidP="00043B42">
      <w:pPr>
        <w:rPr>
          <w:rFonts w:asciiTheme="minorHAnsi" w:hAnsiTheme="minorHAnsi" w:cstheme="minorHAnsi"/>
          <w:sz w:val="20"/>
          <w:szCs w:val="20"/>
        </w:rPr>
      </w:pPr>
      <w:r w:rsidRPr="00942725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</w:p>
    <w:p w14:paraId="001E1EBC" w14:textId="3A2DE243" w:rsidR="0093045C" w:rsidRDefault="0093045C" w:rsidP="00043B42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</w:rPr>
        <w:t>Environment</w:t>
      </w:r>
    </w:p>
    <w:p w14:paraId="2ED581D9" w14:textId="57BC5547" w:rsidR="00043B42" w:rsidRPr="0093045C" w:rsidRDefault="00C15124" w:rsidP="0093045C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61/23</w:t>
      </w:r>
      <w:r w:rsidR="00043B42" w:rsidRPr="00B75194">
        <w:rPr>
          <w:rFonts w:asciiTheme="minorHAnsi" w:hAnsiTheme="minorHAnsi" w:cstheme="minorHAnsi"/>
          <w:b/>
          <w:sz w:val="20"/>
          <w:szCs w:val="20"/>
        </w:rPr>
        <w:tab/>
      </w:r>
      <w:r w:rsidR="00043B42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="00043B42" w:rsidRPr="0096002D">
        <w:rPr>
          <w:rFonts w:asciiTheme="minorHAnsi" w:hAnsiTheme="minorHAnsi" w:cstheme="minorHAnsi"/>
          <w:bCs/>
          <w:sz w:val="20"/>
          <w:szCs w:val="20"/>
          <w:u w:val="single"/>
        </w:rPr>
        <w:t>Public spaces</w:t>
      </w:r>
      <w:r w:rsidR="00043B42">
        <w:rPr>
          <w:rFonts w:asciiTheme="minorHAnsi" w:hAnsiTheme="minorHAnsi" w:cstheme="minorHAnsi"/>
          <w:bCs/>
          <w:sz w:val="20"/>
          <w:szCs w:val="20"/>
        </w:rPr>
        <w:tab/>
      </w:r>
      <w:r w:rsidR="00043B42">
        <w:rPr>
          <w:rFonts w:asciiTheme="minorHAnsi" w:hAnsiTheme="minorHAnsi" w:cstheme="minorHAnsi"/>
          <w:bCs/>
          <w:sz w:val="20"/>
          <w:szCs w:val="20"/>
        </w:rPr>
        <w:tab/>
      </w:r>
      <w:r w:rsidR="00043B42">
        <w:rPr>
          <w:rFonts w:asciiTheme="minorHAnsi" w:hAnsiTheme="minorHAnsi" w:cstheme="minorHAnsi"/>
          <w:bCs/>
          <w:sz w:val="20"/>
          <w:szCs w:val="20"/>
        </w:rPr>
        <w:tab/>
      </w:r>
      <w:r w:rsidR="00043B42">
        <w:rPr>
          <w:rFonts w:asciiTheme="minorHAnsi" w:hAnsiTheme="minorHAnsi" w:cstheme="minorHAnsi"/>
          <w:bCs/>
          <w:sz w:val="20"/>
          <w:szCs w:val="20"/>
        </w:rPr>
        <w:tab/>
      </w:r>
      <w:r w:rsidR="00043B42">
        <w:rPr>
          <w:rFonts w:asciiTheme="minorHAnsi" w:hAnsiTheme="minorHAnsi" w:cstheme="minorHAnsi"/>
          <w:bCs/>
          <w:sz w:val="20"/>
          <w:szCs w:val="20"/>
        </w:rPr>
        <w:tab/>
      </w:r>
      <w:r w:rsidR="00043B42">
        <w:rPr>
          <w:rFonts w:asciiTheme="minorHAnsi" w:hAnsiTheme="minorHAnsi" w:cstheme="minorHAnsi"/>
          <w:bCs/>
          <w:sz w:val="20"/>
          <w:szCs w:val="20"/>
        </w:rPr>
        <w:tab/>
      </w:r>
      <w:r w:rsidR="00043B42">
        <w:rPr>
          <w:rFonts w:asciiTheme="minorHAnsi" w:hAnsiTheme="minorHAnsi" w:cstheme="minorHAnsi"/>
          <w:bCs/>
          <w:sz w:val="20"/>
          <w:szCs w:val="20"/>
        </w:rPr>
        <w:tab/>
      </w:r>
    </w:p>
    <w:p w14:paraId="4FE34064" w14:textId="01C6964C" w:rsidR="00043B42" w:rsidRDefault="00EA28CB" w:rsidP="0093045C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Cllr Vawer reported that the </w:t>
      </w:r>
      <w:r w:rsidR="00691584">
        <w:rPr>
          <w:rFonts w:cstheme="minorHAnsi"/>
          <w:bCs/>
          <w:sz w:val="20"/>
          <w:szCs w:val="20"/>
        </w:rPr>
        <w:t>pre</w:t>
      </w:r>
      <w:r w:rsidR="00E47455">
        <w:rPr>
          <w:rFonts w:cstheme="minorHAnsi"/>
          <w:bCs/>
          <w:sz w:val="20"/>
          <w:szCs w:val="20"/>
        </w:rPr>
        <w:t xml:space="preserve">paration for the </w:t>
      </w:r>
      <w:r>
        <w:rPr>
          <w:rFonts w:cstheme="minorHAnsi"/>
          <w:bCs/>
          <w:sz w:val="20"/>
          <w:szCs w:val="20"/>
        </w:rPr>
        <w:t xml:space="preserve">Fontwell Meadows open space </w:t>
      </w:r>
      <w:r w:rsidR="00E47455">
        <w:rPr>
          <w:rFonts w:cstheme="minorHAnsi"/>
          <w:bCs/>
          <w:sz w:val="20"/>
          <w:szCs w:val="20"/>
        </w:rPr>
        <w:t xml:space="preserve">is </w:t>
      </w:r>
      <w:r w:rsidR="00B67F44">
        <w:rPr>
          <w:rFonts w:cstheme="minorHAnsi"/>
          <w:bCs/>
          <w:sz w:val="20"/>
          <w:szCs w:val="20"/>
        </w:rPr>
        <w:t>progressing,</w:t>
      </w:r>
      <w:r w:rsidR="005033D5">
        <w:rPr>
          <w:rFonts w:cstheme="minorHAnsi"/>
          <w:bCs/>
          <w:sz w:val="20"/>
          <w:szCs w:val="20"/>
        </w:rPr>
        <w:t xml:space="preserve"> and it will be a while before it is established.</w:t>
      </w:r>
      <w:r w:rsidR="00D64837">
        <w:rPr>
          <w:rFonts w:cstheme="minorHAnsi"/>
          <w:bCs/>
          <w:sz w:val="20"/>
          <w:szCs w:val="20"/>
        </w:rPr>
        <w:t xml:space="preserve"> A handover in the summer is expected. The</w:t>
      </w:r>
      <w:r w:rsidR="0050008A">
        <w:rPr>
          <w:rFonts w:cstheme="minorHAnsi"/>
          <w:bCs/>
          <w:sz w:val="20"/>
          <w:szCs w:val="20"/>
        </w:rPr>
        <w:t xml:space="preserve">re is no date yet available </w:t>
      </w:r>
      <w:r w:rsidR="00D5653F">
        <w:rPr>
          <w:rFonts w:cstheme="minorHAnsi"/>
          <w:bCs/>
          <w:sz w:val="20"/>
          <w:szCs w:val="20"/>
        </w:rPr>
        <w:t xml:space="preserve">for the </w:t>
      </w:r>
      <w:r w:rsidR="00FD1B96">
        <w:rPr>
          <w:rFonts w:cstheme="minorHAnsi"/>
          <w:bCs/>
          <w:sz w:val="20"/>
          <w:szCs w:val="20"/>
        </w:rPr>
        <w:t>allotments</w:t>
      </w:r>
      <w:r w:rsidR="00D5653F">
        <w:rPr>
          <w:rFonts w:cstheme="minorHAnsi"/>
          <w:bCs/>
          <w:sz w:val="20"/>
          <w:szCs w:val="20"/>
        </w:rPr>
        <w:t xml:space="preserve"> which</w:t>
      </w:r>
      <w:r w:rsidR="00FD1B96">
        <w:rPr>
          <w:rFonts w:cstheme="minorHAnsi"/>
          <w:bCs/>
          <w:sz w:val="20"/>
          <w:szCs w:val="20"/>
        </w:rPr>
        <w:t xml:space="preserve"> will be allocated on a first-come-first served basis and only after a satisfactory inspection and </w:t>
      </w:r>
      <w:r w:rsidR="0050008A">
        <w:rPr>
          <w:rFonts w:cstheme="minorHAnsi"/>
          <w:bCs/>
          <w:sz w:val="20"/>
          <w:szCs w:val="20"/>
        </w:rPr>
        <w:t>soil quality confirmation.</w:t>
      </w:r>
      <w:r w:rsidR="00FD1B96">
        <w:rPr>
          <w:rFonts w:cstheme="minorHAnsi"/>
          <w:bCs/>
          <w:sz w:val="20"/>
          <w:szCs w:val="20"/>
        </w:rPr>
        <w:t xml:space="preserve"> </w:t>
      </w:r>
    </w:p>
    <w:p w14:paraId="0A00583D" w14:textId="131A2684" w:rsidR="00AA30F4" w:rsidRDefault="001444B8" w:rsidP="0093045C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The pond headwall as still yet to be completed. The Clerk </w:t>
      </w:r>
      <w:r w:rsidR="00586B35">
        <w:rPr>
          <w:rFonts w:cstheme="minorHAnsi"/>
          <w:bCs/>
          <w:sz w:val="20"/>
          <w:szCs w:val="20"/>
        </w:rPr>
        <w:t xml:space="preserve">to take up with </w:t>
      </w:r>
      <w:proofErr w:type="spellStart"/>
      <w:r w:rsidR="00586B35">
        <w:rPr>
          <w:rFonts w:cstheme="minorHAnsi"/>
          <w:bCs/>
          <w:sz w:val="20"/>
          <w:szCs w:val="20"/>
        </w:rPr>
        <w:t>Landbuild</w:t>
      </w:r>
      <w:proofErr w:type="spellEnd"/>
      <w:r w:rsidR="00586B35">
        <w:rPr>
          <w:rFonts w:cstheme="minorHAnsi"/>
          <w:bCs/>
          <w:sz w:val="20"/>
          <w:szCs w:val="20"/>
        </w:rPr>
        <w:t>.</w:t>
      </w:r>
    </w:p>
    <w:p w14:paraId="6D4456EA" w14:textId="61141BA1" w:rsidR="005B396F" w:rsidRPr="00523792" w:rsidRDefault="005B396F" w:rsidP="0093045C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Cllr Ratcliffe reported that maint</w:t>
      </w:r>
      <w:r w:rsidR="00C24A8B">
        <w:rPr>
          <w:rFonts w:cstheme="minorHAnsi"/>
          <w:bCs/>
          <w:sz w:val="20"/>
          <w:szCs w:val="20"/>
        </w:rPr>
        <w:t>enance work</w:t>
      </w:r>
      <w:r w:rsidR="007B347D">
        <w:rPr>
          <w:rFonts w:cstheme="minorHAnsi"/>
          <w:bCs/>
          <w:sz w:val="20"/>
          <w:szCs w:val="20"/>
        </w:rPr>
        <w:t xml:space="preserve"> at The Pound</w:t>
      </w:r>
      <w:r w:rsidR="00C24A8B">
        <w:rPr>
          <w:rFonts w:cstheme="minorHAnsi"/>
          <w:bCs/>
          <w:sz w:val="20"/>
          <w:szCs w:val="20"/>
        </w:rPr>
        <w:t xml:space="preserve"> is ongoing as necessary.</w:t>
      </w:r>
    </w:p>
    <w:p w14:paraId="4AF1BAF5" w14:textId="77777777" w:rsidR="0093045C" w:rsidRDefault="00043B42" w:rsidP="00043B42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ab/>
      </w:r>
    </w:p>
    <w:p w14:paraId="5C2A1F02" w14:textId="6F20733C" w:rsidR="00043B42" w:rsidRDefault="00043B42" w:rsidP="0093045C">
      <w:pPr>
        <w:ind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2. </w:t>
      </w:r>
      <w:r w:rsidRPr="0096002D">
        <w:rPr>
          <w:rFonts w:asciiTheme="minorHAnsi" w:hAnsiTheme="minorHAnsi" w:cstheme="minorHAnsi"/>
          <w:bCs/>
          <w:sz w:val="20"/>
          <w:szCs w:val="20"/>
          <w:u w:val="single"/>
        </w:rPr>
        <w:t>Trees &amp; verges</w:t>
      </w:r>
      <w:r w:rsidRPr="0096002D">
        <w:rPr>
          <w:rFonts w:asciiTheme="minorHAnsi" w:hAnsiTheme="minorHAnsi" w:cstheme="minorHAnsi"/>
          <w:bCs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56F47208" w14:textId="56C7B382" w:rsidR="00043B42" w:rsidRPr="00E62709" w:rsidRDefault="00EF1191" w:rsidP="00043B42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>T</w:t>
      </w:r>
      <w:r w:rsidR="00C15285">
        <w:rPr>
          <w:rFonts w:cstheme="minorHAnsi"/>
          <w:sz w:val="20"/>
          <w:szCs w:val="20"/>
        </w:rPr>
        <w:t xml:space="preserve">he Clerk to follow up with Arun Tree </w:t>
      </w:r>
      <w:r w:rsidR="00597C01">
        <w:rPr>
          <w:rFonts w:cstheme="minorHAnsi"/>
          <w:sz w:val="20"/>
          <w:szCs w:val="20"/>
        </w:rPr>
        <w:t xml:space="preserve">Co for quotes </w:t>
      </w:r>
      <w:r w:rsidR="004E6A24">
        <w:rPr>
          <w:rFonts w:cstheme="minorHAnsi"/>
          <w:sz w:val="20"/>
          <w:szCs w:val="20"/>
        </w:rPr>
        <w:t>for</w:t>
      </w:r>
      <w:r w:rsidR="00DD278A">
        <w:rPr>
          <w:rFonts w:cstheme="minorHAnsi"/>
          <w:sz w:val="20"/>
          <w:szCs w:val="20"/>
        </w:rPr>
        <w:t xml:space="preserve"> tree works. </w:t>
      </w:r>
    </w:p>
    <w:p w14:paraId="7AC782BB" w14:textId="52639F5A" w:rsidR="00043B42" w:rsidRPr="00605DBF" w:rsidRDefault="00043B42" w:rsidP="00043B42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 w:rsidRPr="00605DBF">
        <w:rPr>
          <w:sz w:val="20"/>
          <w:szCs w:val="20"/>
        </w:rPr>
        <w:t>Cllr Titmus</w:t>
      </w:r>
      <w:r w:rsidR="00C57EB0">
        <w:rPr>
          <w:sz w:val="20"/>
          <w:szCs w:val="20"/>
        </w:rPr>
        <w:t xml:space="preserve"> reported he had prepared a draft response to WSCC Highways decision to refuse </w:t>
      </w:r>
      <w:r w:rsidR="001A6A99">
        <w:rPr>
          <w:sz w:val="20"/>
          <w:szCs w:val="20"/>
        </w:rPr>
        <w:t>double yellow lines at the western end of Arundel Road, Fontwell</w:t>
      </w:r>
      <w:r w:rsidR="008D6946">
        <w:rPr>
          <w:sz w:val="20"/>
          <w:szCs w:val="20"/>
        </w:rPr>
        <w:t xml:space="preserve">. </w:t>
      </w:r>
      <w:r w:rsidR="0014199E">
        <w:rPr>
          <w:sz w:val="20"/>
          <w:szCs w:val="20"/>
        </w:rPr>
        <w:t xml:space="preserve">Clerk to </w:t>
      </w:r>
      <w:r w:rsidR="00FC0C2F">
        <w:rPr>
          <w:sz w:val="20"/>
          <w:szCs w:val="20"/>
        </w:rPr>
        <w:t>send to WSCC Highways.</w:t>
      </w:r>
    </w:p>
    <w:p w14:paraId="52EF3A5E" w14:textId="6E6D6750" w:rsidR="00043B42" w:rsidRPr="001E7CC4" w:rsidRDefault="00FD20CB" w:rsidP="00043B42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bCs/>
          <w:sz w:val="20"/>
          <w:szCs w:val="20"/>
        </w:rPr>
      </w:pPr>
      <w:r>
        <w:rPr>
          <w:sz w:val="20"/>
          <w:szCs w:val="20"/>
        </w:rPr>
        <w:t xml:space="preserve">Cllr McAuliffe suggested that </w:t>
      </w:r>
      <w:r w:rsidR="00CE68E6">
        <w:rPr>
          <w:sz w:val="20"/>
          <w:szCs w:val="20"/>
        </w:rPr>
        <w:t xml:space="preserve">a volunteer group be formed to maintain Fontwell verges. </w:t>
      </w:r>
      <w:r w:rsidR="006E7D0B">
        <w:rPr>
          <w:sz w:val="20"/>
          <w:szCs w:val="20"/>
        </w:rPr>
        <w:t>He had prepared a ‘flyer</w:t>
      </w:r>
      <w:r w:rsidR="00152355">
        <w:rPr>
          <w:sz w:val="20"/>
          <w:szCs w:val="20"/>
        </w:rPr>
        <w:t xml:space="preserve">’. </w:t>
      </w:r>
      <w:r w:rsidR="00043B42">
        <w:rPr>
          <w:sz w:val="20"/>
          <w:szCs w:val="20"/>
        </w:rPr>
        <w:t>Cllr Titmus</w:t>
      </w:r>
      <w:r w:rsidR="00043B42">
        <w:rPr>
          <w:sz w:val="20"/>
          <w:szCs w:val="20"/>
        </w:rPr>
        <w:tab/>
      </w:r>
      <w:r w:rsidR="00010C2A">
        <w:rPr>
          <w:sz w:val="20"/>
          <w:szCs w:val="20"/>
        </w:rPr>
        <w:t xml:space="preserve"> had researched types of verge planters</w:t>
      </w:r>
      <w:r w:rsidR="00664E63">
        <w:rPr>
          <w:sz w:val="20"/>
          <w:szCs w:val="20"/>
        </w:rPr>
        <w:t xml:space="preserve"> for consideration. It was agreed in principle </w:t>
      </w:r>
      <w:r w:rsidR="00FE6675">
        <w:rPr>
          <w:sz w:val="20"/>
          <w:szCs w:val="20"/>
        </w:rPr>
        <w:t>to purchase five wooden planters at £100 each</w:t>
      </w:r>
      <w:r w:rsidR="00293A80">
        <w:rPr>
          <w:sz w:val="20"/>
          <w:szCs w:val="20"/>
        </w:rPr>
        <w:t xml:space="preserve">, but it will be necessary to investigate options </w:t>
      </w:r>
      <w:r w:rsidR="00BC7B08">
        <w:rPr>
          <w:sz w:val="20"/>
          <w:szCs w:val="20"/>
        </w:rPr>
        <w:t>to secure them in position.</w:t>
      </w:r>
      <w:r w:rsidR="007D072D">
        <w:rPr>
          <w:sz w:val="20"/>
          <w:szCs w:val="20"/>
        </w:rPr>
        <w:t xml:space="preserve"> C</w:t>
      </w:r>
      <w:r w:rsidR="004E1834">
        <w:rPr>
          <w:sz w:val="20"/>
          <w:szCs w:val="20"/>
        </w:rPr>
        <w:t>llr McAuliffe to contact Aldingbourne Coun</w:t>
      </w:r>
      <w:r w:rsidR="00C31A0D">
        <w:rPr>
          <w:sz w:val="20"/>
          <w:szCs w:val="20"/>
        </w:rPr>
        <w:t>try Centre for options.</w:t>
      </w:r>
      <w:r w:rsidR="00043B42">
        <w:rPr>
          <w:sz w:val="20"/>
          <w:szCs w:val="20"/>
        </w:rPr>
        <w:tab/>
      </w:r>
    </w:p>
    <w:p w14:paraId="3E9EFA7F" w14:textId="77777777" w:rsidR="00043B42" w:rsidRDefault="00043B42" w:rsidP="00043B42">
      <w:pPr>
        <w:ind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50AEF">
        <w:rPr>
          <w:rFonts w:asciiTheme="minorHAnsi" w:hAnsiTheme="minorHAnsi" w:cstheme="minorHAnsi"/>
          <w:bCs/>
          <w:sz w:val="20"/>
          <w:szCs w:val="20"/>
        </w:rPr>
        <w:t xml:space="preserve">3. </w:t>
      </w:r>
      <w:r w:rsidRPr="0096002D">
        <w:rPr>
          <w:rFonts w:asciiTheme="minorHAnsi" w:hAnsiTheme="minorHAnsi" w:cstheme="minorHAnsi"/>
          <w:bCs/>
          <w:sz w:val="20"/>
          <w:szCs w:val="20"/>
          <w:u w:val="single"/>
        </w:rPr>
        <w:t>Litter and dog bins</w:t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  <w:r w:rsidRPr="00250AEF">
        <w:rPr>
          <w:rFonts w:asciiTheme="minorHAnsi" w:hAnsiTheme="minorHAnsi" w:cstheme="minorHAnsi"/>
          <w:bCs/>
          <w:sz w:val="20"/>
          <w:szCs w:val="20"/>
        </w:rPr>
        <w:tab/>
      </w:r>
    </w:p>
    <w:p w14:paraId="0D26B1F3" w14:textId="2B06E3C3" w:rsidR="00DE2E8D" w:rsidRDefault="00DE2E8D" w:rsidP="00DE2E8D">
      <w:pPr>
        <w:pStyle w:val="ListParagraph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ADC’s offer to provide a l</w:t>
      </w:r>
      <w:r w:rsidR="00043B42" w:rsidRPr="001E7CC4">
        <w:rPr>
          <w:sz w:val="20"/>
          <w:szCs w:val="20"/>
        </w:rPr>
        <w:t>itter bin</w:t>
      </w:r>
      <w:r>
        <w:rPr>
          <w:sz w:val="20"/>
          <w:szCs w:val="20"/>
        </w:rPr>
        <w:t xml:space="preserve"> at </w:t>
      </w:r>
      <w:r w:rsidR="00043B42" w:rsidRPr="001E7CC4">
        <w:rPr>
          <w:sz w:val="20"/>
          <w:szCs w:val="20"/>
        </w:rPr>
        <w:t>Blacksmiths Corner</w:t>
      </w:r>
      <w:r>
        <w:rPr>
          <w:sz w:val="20"/>
          <w:szCs w:val="20"/>
        </w:rPr>
        <w:t xml:space="preserve"> was considered.</w:t>
      </w:r>
    </w:p>
    <w:p w14:paraId="5D373C08" w14:textId="2306776D" w:rsidR="00DE2E8D" w:rsidRPr="00AC3A4A" w:rsidRDefault="00AC3A4A" w:rsidP="00AC3A4A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AC3A4A">
        <w:rPr>
          <w:rFonts w:asciiTheme="minorHAnsi" w:hAnsiTheme="minorHAnsi" w:cstheme="minorHAnsi"/>
          <w:sz w:val="20"/>
          <w:szCs w:val="20"/>
          <w:u w:val="single"/>
        </w:rPr>
        <w:t>Resolved</w:t>
      </w:r>
      <w:r w:rsidRPr="00AC3A4A">
        <w:rPr>
          <w:rFonts w:asciiTheme="minorHAnsi" w:hAnsiTheme="minorHAnsi" w:cstheme="minorHAnsi"/>
          <w:sz w:val="20"/>
          <w:szCs w:val="20"/>
        </w:rPr>
        <w:t>: To accept the offer of a litter bin and to pay the annual emptying fee.</w:t>
      </w:r>
    </w:p>
    <w:p w14:paraId="20B99B7C" w14:textId="67846B8C" w:rsidR="00882657" w:rsidRPr="00EC6FEF" w:rsidRDefault="002B550E" w:rsidP="00043B42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The Clerk reported that </w:t>
      </w:r>
      <w:r w:rsidR="00EC6FEF">
        <w:rPr>
          <w:sz w:val="20"/>
          <w:szCs w:val="20"/>
        </w:rPr>
        <w:t>o</w:t>
      </w:r>
      <w:r w:rsidR="00043B42" w:rsidRPr="001E7CC4">
        <w:rPr>
          <w:sz w:val="20"/>
          <w:szCs w:val="20"/>
        </w:rPr>
        <w:t>verflowing dog bins on playing field reported to ADC</w:t>
      </w:r>
      <w:r w:rsidR="00EC6FEF">
        <w:rPr>
          <w:sz w:val="20"/>
          <w:szCs w:val="20"/>
        </w:rPr>
        <w:t xml:space="preserve"> had been emptied.</w:t>
      </w:r>
      <w:r w:rsidR="00043B42" w:rsidRPr="007E429F">
        <w:rPr>
          <w:rFonts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</w:p>
    <w:p w14:paraId="6E40AC65" w14:textId="1C5FE4CF" w:rsidR="0093045C" w:rsidRDefault="0093045C" w:rsidP="0093045C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3079AF">
        <w:rPr>
          <w:rFonts w:asciiTheme="minorHAnsi" w:hAnsiTheme="minorHAnsi" w:cstheme="minorHAnsi"/>
          <w:b/>
          <w:bCs/>
          <w:sz w:val="20"/>
          <w:szCs w:val="20"/>
        </w:rPr>
        <w:t>Rights of Way</w:t>
      </w:r>
    </w:p>
    <w:p w14:paraId="19407839" w14:textId="2EADB00E" w:rsidR="00043B42" w:rsidRPr="0093045C" w:rsidRDefault="00EC6FEF" w:rsidP="0093045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62/23</w:t>
      </w:r>
      <w:r w:rsidR="00043B42" w:rsidRPr="00B75194">
        <w:rPr>
          <w:rFonts w:asciiTheme="minorHAnsi" w:hAnsiTheme="minorHAnsi" w:cstheme="minorHAnsi"/>
          <w:b/>
          <w:sz w:val="20"/>
          <w:szCs w:val="20"/>
        </w:rPr>
        <w:tab/>
      </w:r>
      <w:r w:rsidR="00043B42" w:rsidRPr="003F2B26">
        <w:rPr>
          <w:rFonts w:asciiTheme="minorHAnsi" w:hAnsiTheme="minorHAnsi" w:cstheme="minorHAnsi"/>
          <w:sz w:val="20"/>
          <w:szCs w:val="20"/>
        </w:rPr>
        <w:t>T</w:t>
      </w:r>
      <w:r>
        <w:rPr>
          <w:rFonts w:asciiTheme="minorHAnsi" w:hAnsiTheme="minorHAnsi" w:cstheme="minorHAnsi"/>
          <w:sz w:val="20"/>
          <w:szCs w:val="20"/>
        </w:rPr>
        <w:t>he</w:t>
      </w:r>
      <w:r w:rsidR="00237C7F">
        <w:rPr>
          <w:rFonts w:asciiTheme="minorHAnsi" w:hAnsiTheme="minorHAnsi" w:cstheme="minorHAnsi"/>
          <w:sz w:val="20"/>
          <w:szCs w:val="20"/>
        </w:rPr>
        <w:t xml:space="preserve"> </w:t>
      </w:r>
      <w:r w:rsidR="00043B42" w:rsidRPr="003F2B26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>Public Rights of Way Routine Maintenance – January 2023</w:t>
      </w:r>
      <w:r w:rsidR="00237C7F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 xml:space="preserve"> – was noted.</w:t>
      </w:r>
    </w:p>
    <w:p w14:paraId="5950DF79" w14:textId="77777777" w:rsidR="00043B42" w:rsidRPr="00D74DE8" w:rsidRDefault="00043B42" w:rsidP="0093045C">
      <w:pPr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color w:val="C00000"/>
          <w:sz w:val="20"/>
          <w:szCs w:val="20"/>
        </w:rPr>
        <w:tab/>
      </w:r>
    </w:p>
    <w:p w14:paraId="05ECC770" w14:textId="1D28A0E9" w:rsidR="00B85F3B" w:rsidRDefault="00B85F3B" w:rsidP="00043B4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</w:rPr>
        <w:t>Pavilion maintenance</w:t>
      </w:r>
    </w:p>
    <w:p w14:paraId="77FE81D8" w14:textId="3A4D5D49" w:rsidR="00401F21" w:rsidRPr="00B85F3B" w:rsidRDefault="00AC7642" w:rsidP="00B85F3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63/23</w:t>
      </w:r>
      <w:r w:rsidR="00043B42" w:rsidRPr="00B75194">
        <w:rPr>
          <w:rFonts w:asciiTheme="minorHAnsi" w:hAnsiTheme="minorHAnsi" w:cstheme="minorHAnsi"/>
          <w:b/>
          <w:sz w:val="20"/>
          <w:szCs w:val="20"/>
        </w:rPr>
        <w:tab/>
      </w:r>
      <w:r w:rsidR="00283A35" w:rsidRPr="008F4DD3">
        <w:rPr>
          <w:rFonts w:asciiTheme="minorHAnsi" w:hAnsiTheme="minorHAnsi" w:cstheme="minorHAnsi"/>
          <w:sz w:val="20"/>
          <w:szCs w:val="20"/>
        </w:rPr>
        <w:t xml:space="preserve">1. </w:t>
      </w:r>
      <w:r w:rsidR="00043B42" w:rsidRPr="008F4DD3">
        <w:rPr>
          <w:rFonts w:asciiTheme="minorHAnsi" w:hAnsiTheme="minorHAnsi" w:cstheme="minorHAnsi"/>
          <w:sz w:val="20"/>
          <w:szCs w:val="20"/>
        </w:rPr>
        <w:t>T</w:t>
      </w:r>
      <w:r w:rsidR="00D31E3F" w:rsidRPr="008F4DD3">
        <w:rPr>
          <w:rFonts w:asciiTheme="minorHAnsi" w:hAnsiTheme="minorHAnsi" w:cstheme="minorHAnsi"/>
          <w:sz w:val="20"/>
          <w:szCs w:val="20"/>
        </w:rPr>
        <w:t xml:space="preserve">he Clerk </w:t>
      </w:r>
      <w:r w:rsidR="00BA0BB7" w:rsidRPr="008F4DD3">
        <w:rPr>
          <w:rFonts w:asciiTheme="minorHAnsi" w:hAnsiTheme="minorHAnsi" w:cstheme="minorHAnsi"/>
          <w:sz w:val="20"/>
          <w:szCs w:val="20"/>
        </w:rPr>
        <w:t>to seek quotes for internal painting.</w:t>
      </w:r>
    </w:p>
    <w:p w14:paraId="3429454D" w14:textId="77777777" w:rsidR="00401F21" w:rsidRPr="00401F21" w:rsidRDefault="00283A35" w:rsidP="00401F2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401F21">
        <w:rPr>
          <w:rFonts w:asciiTheme="minorHAnsi" w:hAnsiTheme="minorHAnsi" w:cstheme="minorHAnsi"/>
          <w:sz w:val="20"/>
          <w:szCs w:val="20"/>
        </w:rPr>
        <w:t xml:space="preserve">2. </w:t>
      </w:r>
      <w:r w:rsidR="009C1116" w:rsidRPr="00401F21">
        <w:rPr>
          <w:rFonts w:asciiTheme="minorHAnsi" w:hAnsiTheme="minorHAnsi" w:cstheme="minorHAnsi"/>
          <w:sz w:val="20"/>
          <w:szCs w:val="20"/>
        </w:rPr>
        <w:t>The hire costs of the Pavilion were discussed</w:t>
      </w:r>
      <w:r w:rsidR="00B57DEF" w:rsidRPr="00401F21">
        <w:rPr>
          <w:rFonts w:asciiTheme="minorHAnsi" w:hAnsiTheme="minorHAnsi" w:cstheme="minorHAnsi"/>
          <w:sz w:val="20"/>
          <w:szCs w:val="20"/>
        </w:rPr>
        <w:t>. Cllr Ratcliffe and the Clerk to follow up.</w:t>
      </w:r>
      <w:r w:rsidR="00043B42" w:rsidRPr="00401F21">
        <w:rPr>
          <w:rFonts w:asciiTheme="minorHAnsi" w:hAnsiTheme="minorHAnsi" w:cstheme="minorHAnsi"/>
          <w:sz w:val="20"/>
          <w:szCs w:val="20"/>
        </w:rPr>
        <w:tab/>
      </w:r>
    </w:p>
    <w:p w14:paraId="11C9FBAA" w14:textId="4863B526" w:rsidR="00043B42" w:rsidRPr="00401F21" w:rsidRDefault="00043B42" w:rsidP="00401F21">
      <w:pPr>
        <w:ind w:firstLine="720"/>
        <w:rPr>
          <w:rFonts w:cstheme="minorHAnsi"/>
          <w:sz w:val="20"/>
          <w:szCs w:val="20"/>
        </w:rPr>
      </w:pPr>
      <w:r w:rsidRPr="00401F21">
        <w:rPr>
          <w:rFonts w:cstheme="minorHAnsi"/>
          <w:sz w:val="20"/>
          <w:szCs w:val="20"/>
        </w:rPr>
        <w:tab/>
      </w:r>
      <w:r w:rsidRPr="00401F21">
        <w:rPr>
          <w:rFonts w:cstheme="minorHAnsi"/>
          <w:sz w:val="20"/>
          <w:szCs w:val="20"/>
        </w:rPr>
        <w:tab/>
      </w:r>
    </w:p>
    <w:p w14:paraId="40B4F285" w14:textId="1F43E855" w:rsidR="00B85F3B" w:rsidRDefault="00B85F3B" w:rsidP="00043B4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11.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</w:rPr>
        <w:t>Playing field / carpark</w:t>
      </w:r>
    </w:p>
    <w:p w14:paraId="6E3E4946" w14:textId="6F4484E1" w:rsidR="003F1ACD" w:rsidRPr="00B85F3B" w:rsidRDefault="00334BB5" w:rsidP="00B85F3B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64/23</w:t>
      </w:r>
      <w:r w:rsidR="00043B42" w:rsidRPr="00B75194">
        <w:rPr>
          <w:rFonts w:asciiTheme="minorHAnsi" w:hAnsiTheme="minorHAnsi" w:cstheme="minorHAnsi"/>
          <w:b/>
          <w:sz w:val="20"/>
          <w:szCs w:val="20"/>
        </w:rPr>
        <w:tab/>
      </w:r>
      <w:r w:rsidR="00924DB3" w:rsidRPr="002823A7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="007B09F8" w:rsidRPr="002823A7">
        <w:rPr>
          <w:rFonts w:asciiTheme="minorHAnsi" w:hAnsiTheme="minorHAnsi" w:cstheme="minorHAnsi"/>
          <w:bCs/>
          <w:sz w:val="20"/>
          <w:szCs w:val="20"/>
        </w:rPr>
        <w:t xml:space="preserve">A </w:t>
      </w:r>
      <w:r w:rsidR="00043B42" w:rsidRPr="002823A7">
        <w:rPr>
          <w:rFonts w:asciiTheme="minorHAnsi" w:hAnsiTheme="minorHAnsi" w:cstheme="minorHAnsi"/>
          <w:bCs/>
          <w:sz w:val="20"/>
          <w:szCs w:val="20"/>
        </w:rPr>
        <w:t xml:space="preserve">quote from </w:t>
      </w:r>
      <w:proofErr w:type="spellStart"/>
      <w:r w:rsidR="00043B42" w:rsidRPr="002823A7">
        <w:rPr>
          <w:rFonts w:asciiTheme="minorHAnsi" w:hAnsiTheme="minorHAnsi" w:cstheme="minorHAnsi"/>
          <w:bCs/>
          <w:sz w:val="20"/>
          <w:szCs w:val="20"/>
        </w:rPr>
        <w:t>Wicksteed</w:t>
      </w:r>
      <w:proofErr w:type="spellEnd"/>
      <w:r w:rsidR="00043B42" w:rsidRPr="002823A7">
        <w:rPr>
          <w:rFonts w:asciiTheme="minorHAnsi" w:hAnsiTheme="minorHAnsi" w:cstheme="minorHAnsi"/>
          <w:bCs/>
          <w:sz w:val="20"/>
          <w:szCs w:val="20"/>
        </w:rPr>
        <w:t xml:space="preserve"> for </w:t>
      </w:r>
      <w:r w:rsidR="003F1ACD" w:rsidRPr="002823A7">
        <w:rPr>
          <w:rFonts w:asciiTheme="minorHAnsi" w:hAnsiTheme="minorHAnsi" w:cstheme="minorHAnsi"/>
          <w:bCs/>
          <w:sz w:val="20"/>
          <w:szCs w:val="20"/>
        </w:rPr>
        <w:t xml:space="preserve">a </w:t>
      </w:r>
      <w:r w:rsidR="00043B42" w:rsidRPr="002823A7">
        <w:rPr>
          <w:rFonts w:asciiTheme="minorHAnsi" w:hAnsiTheme="minorHAnsi" w:cstheme="minorHAnsi"/>
          <w:bCs/>
          <w:sz w:val="20"/>
          <w:szCs w:val="20"/>
        </w:rPr>
        <w:t>rebound goal</w:t>
      </w:r>
      <w:r w:rsidR="007B09F8" w:rsidRPr="002823A7">
        <w:rPr>
          <w:rFonts w:asciiTheme="minorHAnsi" w:hAnsiTheme="minorHAnsi" w:cstheme="minorHAnsi"/>
          <w:bCs/>
          <w:sz w:val="20"/>
          <w:szCs w:val="20"/>
        </w:rPr>
        <w:t xml:space="preserve"> was considered.</w:t>
      </w:r>
    </w:p>
    <w:p w14:paraId="12D82ADC" w14:textId="26FFE626" w:rsidR="007B09F8" w:rsidRDefault="003F1ACD" w:rsidP="00B85F3B">
      <w:pPr>
        <w:ind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413CA"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 w:rsidR="008413CA" w:rsidRPr="008413CA">
        <w:rPr>
          <w:rFonts w:asciiTheme="minorHAnsi" w:hAnsiTheme="minorHAnsi" w:cstheme="minorHAnsi"/>
          <w:bCs/>
          <w:sz w:val="20"/>
          <w:szCs w:val="20"/>
        </w:rPr>
        <w:t>: Not to accept.</w:t>
      </w:r>
    </w:p>
    <w:p w14:paraId="422CF860" w14:textId="3202CA3C" w:rsidR="00822BC7" w:rsidRPr="00C86264" w:rsidRDefault="00C86264" w:rsidP="00B85F3B">
      <w:pPr>
        <w:ind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Amy Nation will enquire </w:t>
      </w:r>
      <w:r w:rsidR="004E3798">
        <w:rPr>
          <w:rFonts w:asciiTheme="minorHAnsi" w:hAnsiTheme="minorHAnsi" w:cstheme="minorHAnsi"/>
          <w:bCs/>
          <w:sz w:val="20"/>
          <w:szCs w:val="20"/>
        </w:rPr>
        <w:t xml:space="preserve">with Linden Homes </w:t>
      </w:r>
      <w:r>
        <w:rPr>
          <w:rFonts w:asciiTheme="minorHAnsi" w:hAnsiTheme="minorHAnsi" w:cstheme="minorHAnsi"/>
          <w:bCs/>
          <w:sz w:val="20"/>
          <w:szCs w:val="20"/>
        </w:rPr>
        <w:t>about th</w:t>
      </w:r>
      <w:r w:rsidR="004E3798">
        <w:rPr>
          <w:rFonts w:asciiTheme="minorHAnsi" w:hAnsiTheme="minorHAnsi" w:cstheme="minorHAnsi"/>
          <w:bCs/>
          <w:sz w:val="20"/>
          <w:szCs w:val="20"/>
        </w:rPr>
        <w:t>e proposed rebound wall at the new tennis courts.</w:t>
      </w:r>
    </w:p>
    <w:p w14:paraId="19C202CE" w14:textId="7071CA3A" w:rsidR="00043B42" w:rsidRPr="00924DB3" w:rsidRDefault="00924DB3" w:rsidP="00B85F3B">
      <w:pPr>
        <w:ind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24DB3">
        <w:rPr>
          <w:rFonts w:asciiTheme="minorHAnsi" w:hAnsiTheme="minorHAnsi" w:cstheme="minorHAnsi"/>
          <w:bCs/>
          <w:sz w:val="20"/>
          <w:szCs w:val="20"/>
        </w:rPr>
        <w:t xml:space="preserve">2. </w:t>
      </w:r>
      <w:r w:rsidR="00043B42" w:rsidRPr="00924DB3">
        <w:rPr>
          <w:rFonts w:asciiTheme="minorHAnsi" w:hAnsiTheme="minorHAnsi" w:cstheme="minorHAnsi"/>
          <w:bCs/>
          <w:sz w:val="20"/>
          <w:szCs w:val="20"/>
        </w:rPr>
        <w:t>Consider quote from M H Kennedy for grass mowing 2023/24</w:t>
      </w:r>
      <w:r w:rsidR="00203151" w:rsidRPr="00924DB3">
        <w:rPr>
          <w:rFonts w:asciiTheme="minorHAnsi" w:hAnsiTheme="minorHAnsi" w:cstheme="minorHAnsi"/>
          <w:bCs/>
          <w:sz w:val="20"/>
          <w:szCs w:val="20"/>
        </w:rPr>
        <w:t xml:space="preserve"> was considered.</w:t>
      </w:r>
    </w:p>
    <w:p w14:paraId="69530456" w14:textId="377E0DF4" w:rsidR="00203151" w:rsidRPr="00203151" w:rsidRDefault="00203151" w:rsidP="00B85F3B">
      <w:pPr>
        <w:ind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413CA"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 w:rsidRPr="008413CA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Pr="00203151">
        <w:rPr>
          <w:rFonts w:asciiTheme="minorHAnsi" w:hAnsiTheme="minorHAnsi" w:cstheme="minorHAnsi"/>
          <w:bCs/>
          <w:sz w:val="20"/>
          <w:szCs w:val="20"/>
        </w:rPr>
        <w:t>To accept the quote.</w:t>
      </w:r>
    </w:p>
    <w:p w14:paraId="42F24EDC" w14:textId="51F0135E" w:rsidR="00043B42" w:rsidRPr="00CE27C2" w:rsidRDefault="002F35F9" w:rsidP="00B85F3B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E27C2">
        <w:rPr>
          <w:rFonts w:asciiTheme="minorHAnsi" w:hAnsiTheme="minorHAnsi" w:cstheme="minorHAnsi"/>
          <w:bCs/>
          <w:sz w:val="20"/>
          <w:szCs w:val="20"/>
        </w:rPr>
        <w:t xml:space="preserve">3. </w:t>
      </w:r>
      <w:r w:rsidR="00F15391" w:rsidRPr="00CE27C2">
        <w:rPr>
          <w:rFonts w:asciiTheme="minorHAnsi" w:hAnsiTheme="minorHAnsi" w:cstheme="minorHAnsi"/>
          <w:bCs/>
          <w:sz w:val="20"/>
          <w:szCs w:val="20"/>
        </w:rPr>
        <w:t xml:space="preserve">Amy Nation reported that </w:t>
      </w:r>
      <w:r w:rsidR="008B64DB" w:rsidRPr="00CE27C2">
        <w:rPr>
          <w:rFonts w:asciiTheme="minorHAnsi" w:hAnsiTheme="minorHAnsi" w:cstheme="minorHAnsi"/>
          <w:bCs/>
          <w:sz w:val="20"/>
          <w:szCs w:val="20"/>
        </w:rPr>
        <w:t xml:space="preserve">a generic design for the proposed playing </w:t>
      </w:r>
      <w:r w:rsidR="00CE27C2" w:rsidRPr="00CE27C2">
        <w:rPr>
          <w:rFonts w:asciiTheme="minorHAnsi" w:hAnsiTheme="minorHAnsi" w:cstheme="minorHAnsi"/>
          <w:bCs/>
          <w:sz w:val="20"/>
          <w:szCs w:val="20"/>
        </w:rPr>
        <w:t>field</w:t>
      </w:r>
      <w:r w:rsidR="008B64DB" w:rsidRPr="00CE27C2">
        <w:rPr>
          <w:rFonts w:asciiTheme="minorHAnsi" w:hAnsiTheme="minorHAnsi" w:cstheme="minorHAnsi"/>
          <w:bCs/>
          <w:sz w:val="20"/>
          <w:szCs w:val="20"/>
        </w:rPr>
        <w:t xml:space="preserve"> path had been looked at and that </w:t>
      </w:r>
      <w:r w:rsidR="00F15391" w:rsidRPr="00CE27C2">
        <w:rPr>
          <w:rFonts w:asciiTheme="minorHAnsi" w:hAnsiTheme="minorHAnsi" w:cstheme="minorHAnsi"/>
          <w:bCs/>
          <w:sz w:val="20"/>
          <w:szCs w:val="20"/>
        </w:rPr>
        <w:t>two</w:t>
      </w:r>
      <w:r w:rsidRPr="00CE27C2">
        <w:rPr>
          <w:rFonts w:asciiTheme="minorHAnsi" w:hAnsiTheme="minorHAnsi" w:cstheme="minorHAnsi"/>
          <w:bCs/>
          <w:sz w:val="20"/>
          <w:szCs w:val="20"/>
        </w:rPr>
        <w:t xml:space="preserve"> quotes at been submitted</w:t>
      </w:r>
      <w:r w:rsidR="00CE27C2" w:rsidRPr="00CE27C2">
        <w:rPr>
          <w:rFonts w:asciiTheme="minorHAnsi" w:hAnsiTheme="minorHAnsi" w:cstheme="minorHAnsi"/>
          <w:bCs/>
          <w:sz w:val="20"/>
          <w:szCs w:val="20"/>
        </w:rPr>
        <w:t>.</w:t>
      </w:r>
      <w:r w:rsidR="00DB0C0E">
        <w:rPr>
          <w:rFonts w:asciiTheme="minorHAnsi" w:hAnsiTheme="minorHAnsi" w:cstheme="minorHAnsi"/>
          <w:bCs/>
          <w:sz w:val="20"/>
          <w:szCs w:val="20"/>
        </w:rPr>
        <w:t xml:space="preserve"> A discussion followed on financing and funding.</w:t>
      </w:r>
      <w:r w:rsidR="002A4D11">
        <w:rPr>
          <w:rFonts w:asciiTheme="minorHAnsi" w:hAnsiTheme="minorHAnsi" w:cstheme="minorHAnsi"/>
          <w:bCs/>
          <w:sz w:val="20"/>
          <w:szCs w:val="20"/>
        </w:rPr>
        <w:t xml:space="preserve"> Cllr McAul</w:t>
      </w:r>
      <w:r w:rsidR="00675626">
        <w:rPr>
          <w:rFonts w:asciiTheme="minorHAnsi" w:hAnsiTheme="minorHAnsi" w:cstheme="minorHAnsi"/>
          <w:bCs/>
          <w:sz w:val="20"/>
          <w:szCs w:val="20"/>
        </w:rPr>
        <w:t xml:space="preserve">iffe will </w:t>
      </w:r>
      <w:r w:rsidR="00A55D8F">
        <w:rPr>
          <w:rFonts w:asciiTheme="minorHAnsi" w:hAnsiTheme="minorHAnsi" w:cstheme="minorHAnsi"/>
          <w:bCs/>
          <w:sz w:val="20"/>
          <w:szCs w:val="20"/>
        </w:rPr>
        <w:t xml:space="preserve">enquire with ADC regarding </w:t>
      </w:r>
      <w:proofErr w:type="spellStart"/>
      <w:r w:rsidR="00A55D8F">
        <w:rPr>
          <w:rFonts w:asciiTheme="minorHAnsi" w:hAnsiTheme="minorHAnsi" w:cstheme="minorHAnsi"/>
          <w:bCs/>
          <w:sz w:val="20"/>
          <w:szCs w:val="20"/>
        </w:rPr>
        <w:t>CiL</w:t>
      </w:r>
      <w:proofErr w:type="spellEnd"/>
      <w:r w:rsidR="00A55D8F">
        <w:rPr>
          <w:rFonts w:asciiTheme="minorHAnsi" w:hAnsiTheme="minorHAnsi" w:cstheme="minorHAnsi"/>
          <w:bCs/>
          <w:sz w:val="20"/>
          <w:szCs w:val="20"/>
        </w:rPr>
        <w:t xml:space="preserve"> funding for the project.</w:t>
      </w:r>
    </w:p>
    <w:p w14:paraId="52B141AC" w14:textId="77777777" w:rsidR="009E563B" w:rsidRPr="009E563B" w:rsidRDefault="009E563B" w:rsidP="00B85F3B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9E563B">
        <w:rPr>
          <w:rFonts w:asciiTheme="minorHAnsi" w:hAnsiTheme="minorHAnsi" w:cstheme="minorHAnsi"/>
          <w:sz w:val="20"/>
          <w:szCs w:val="20"/>
        </w:rPr>
        <w:t>4. Work has started on the new t</w:t>
      </w:r>
      <w:r w:rsidR="00043B42" w:rsidRPr="009E563B">
        <w:rPr>
          <w:rFonts w:asciiTheme="minorHAnsi" w:hAnsiTheme="minorHAnsi" w:cstheme="minorHAnsi"/>
          <w:sz w:val="20"/>
          <w:szCs w:val="20"/>
        </w:rPr>
        <w:t>ennis courts</w:t>
      </w:r>
      <w:r w:rsidRPr="009E563B">
        <w:rPr>
          <w:rFonts w:asciiTheme="minorHAnsi" w:hAnsiTheme="minorHAnsi" w:cstheme="minorHAnsi"/>
          <w:sz w:val="20"/>
          <w:szCs w:val="20"/>
        </w:rPr>
        <w:t>.</w:t>
      </w:r>
    </w:p>
    <w:p w14:paraId="64C82656" w14:textId="1B06106F" w:rsidR="00043B42" w:rsidRPr="005A3B39" w:rsidRDefault="00043B42" w:rsidP="005A3B39">
      <w:pPr>
        <w:ind w:left="1080" w:firstLine="360"/>
        <w:rPr>
          <w:sz w:val="20"/>
          <w:szCs w:val="20"/>
        </w:rPr>
      </w:pPr>
      <w:r w:rsidRPr="005A3B39">
        <w:rPr>
          <w:rFonts w:cstheme="minorHAnsi"/>
          <w:sz w:val="20"/>
          <w:szCs w:val="20"/>
        </w:rPr>
        <w:tab/>
      </w:r>
      <w:r w:rsidRPr="005A3B39">
        <w:rPr>
          <w:rFonts w:cstheme="minorHAnsi"/>
          <w:sz w:val="20"/>
          <w:szCs w:val="20"/>
        </w:rPr>
        <w:tab/>
      </w:r>
      <w:r w:rsidRPr="005A3B39">
        <w:rPr>
          <w:rFonts w:cstheme="minorHAnsi"/>
          <w:bCs/>
          <w:sz w:val="20"/>
          <w:szCs w:val="20"/>
        </w:rPr>
        <w:tab/>
      </w:r>
      <w:r w:rsidRPr="005A3B39">
        <w:rPr>
          <w:rFonts w:cstheme="minorHAnsi"/>
          <w:sz w:val="20"/>
          <w:szCs w:val="20"/>
        </w:rPr>
        <w:tab/>
      </w:r>
      <w:r w:rsidRPr="005A3B39">
        <w:rPr>
          <w:rFonts w:cstheme="minorHAnsi"/>
          <w:sz w:val="20"/>
          <w:szCs w:val="20"/>
        </w:rPr>
        <w:tab/>
      </w:r>
    </w:p>
    <w:p w14:paraId="6CFC6A89" w14:textId="62F93809" w:rsidR="00420782" w:rsidRDefault="00420782" w:rsidP="00043B4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12.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</w:rPr>
        <w:t>Village Green</w:t>
      </w:r>
      <w:r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>Pond</w:t>
      </w:r>
      <w:proofErr w:type="gramEnd"/>
      <w:r>
        <w:rPr>
          <w:rFonts w:asciiTheme="minorHAnsi" w:hAnsiTheme="minorHAnsi" w:cstheme="minorHAnsi"/>
          <w:b/>
          <w:sz w:val="20"/>
          <w:szCs w:val="20"/>
        </w:rPr>
        <w:t xml:space="preserve"> and Community Orchard</w:t>
      </w:r>
    </w:p>
    <w:p w14:paraId="0699E00F" w14:textId="5D2EF131" w:rsidR="00043B42" w:rsidRPr="00420782" w:rsidRDefault="00455DD1" w:rsidP="0042078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65/23</w:t>
      </w:r>
      <w:r w:rsidR="00043B42" w:rsidRPr="00B75194">
        <w:rPr>
          <w:rFonts w:asciiTheme="minorHAnsi" w:hAnsiTheme="minorHAnsi" w:cstheme="minorHAnsi"/>
          <w:b/>
          <w:sz w:val="20"/>
          <w:szCs w:val="20"/>
        </w:rPr>
        <w:tab/>
      </w:r>
      <w:r w:rsidR="00043B42" w:rsidRPr="00EA3EC6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="00043B42" w:rsidRPr="006A2623">
        <w:rPr>
          <w:rFonts w:asciiTheme="minorHAnsi" w:hAnsiTheme="minorHAnsi" w:cstheme="minorHAnsi"/>
          <w:bCs/>
          <w:sz w:val="20"/>
          <w:szCs w:val="20"/>
          <w:u w:val="single"/>
        </w:rPr>
        <w:t>Village Green.</w:t>
      </w:r>
      <w:r w:rsidR="00043B42"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="00043B42"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="00043B42"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="00043B42"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="00043B42"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="00043B42" w:rsidRPr="00EA3EC6">
        <w:rPr>
          <w:rFonts w:asciiTheme="minorHAnsi" w:hAnsiTheme="minorHAnsi" w:cstheme="minorHAnsi"/>
          <w:bCs/>
          <w:sz w:val="20"/>
          <w:szCs w:val="20"/>
        </w:rPr>
        <w:tab/>
      </w:r>
      <w:r w:rsidR="00043B42" w:rsidRPr="00EA3EC6">
        <w:rPr>
          <w:rFonts w:asciiTheme="minorHAnsi" w:hAnsiTheme="minorHAnsi" w:cstheme="minorHAnsi"/>
          <w:bCs/>
          <w:sz w:val="20"/>
          <w:szCs w:val="20"/>
        </w:rPr>
        <w:tab/>
      </w:r>
    </w:p>
    <w:p w14:paraId="583566B4" w14:textId="2A3B9B85" w:rsidR="00043B42" w:rsidRPr="008D5339" w:rsidRDefault="00CF5612" w:rsidP="00E60705">
      <w:pPr>
        <w:pStyle w:val="ListParagraph"/>
        <w:numPr>
          <w:ilvl w:val="0"/>
          <w:numId w:val="5"/>
        </w:num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Cllr </w:t>
      </w:r>
      <w:proofErr w:type="spellStart"/>
      <w:r>
        <w:rPr>
          <w:rFonts w:cstheme="minorHAnsi"/>
          <w:bCs/>
          <w:sz w:val="20"/>
          <w:szCs w:val="20"/>
        </w:rPr>
        <w:t>McElvogue</w:t>
      </w:r>
      <w:proofErr w:type="spellEnd"/>
      <w:r>
        <w:rPr>
          <w:rFonts w:cstheme="minorHAnsi"/>
          <w:bCs/>
          <w:sz w:val="20"/>
          <w:szCs w:val="20"/>
        </w:rPr>
        <w:t xml:space="preserve"> </w:t>
      </w:r>
      <w:r w:rsidR="003E0ED9">
        <w:rPr>
          <w:rFonts w:cstheme="minorHAnsi"/>
          <w:bCs/>
          <w:sz w:val="20"/>
          <w:szCs w:val="20"/>
        </w:rPr>
        <w:t xml:space="preserve">reported that the </w:t>
      </w:r>
      <w:r w:rsidR="00043B42">
        <w:rPr>
          <w:rFonts w:cstheme="minorHAnsi"/>
          <w:bCs/>
          <w:sz w:val="20"/>
          <w:szCs w:val="20"/>
        </w:rPr>
        <w:t xml:space="preserve">Archway </w:t>
      </w:r>
      <w:r w:rsidR="00AD32E9">
        <w:rPr>
          <w:rFonts w:cstheme="minorHAnsi"/>
          <w:bCs/>
          <w:sz w:val="20"/>
          <w:szCs w:val="20"/>
        </w:rPr>
        <w:t>i</w:t>
      </w:r>
      <w:r w:rsidR="00043B42">
        <w:rPr>
          <w:rFonts w:cstheme="minorHAnsi"/>
          <w:bCs/>
          <w:sz w:val="20"/>
          <w:szCs w:val="20"/>
        </w:rPr>
        <w:t xml:space="preserve">s a heritage </w:t>
      </w:r>
      <w:r w:rsidR="003E0ED9">
        <w:rPr>
          <w:rFonts w:cstheme="minorHAnsi"/>
          <w:bCs/>
          <w:sz w:val="20"/>
          <w:szCs w:val="20"/>
        </w:rPr>
        <w:t>asset and should not be replaced.</w:t>
      </w:r>
      <w:r w:rsidR="00043B42">
        <w:rPr>
          <w:rFonts w:cstheme="minorHAnsi"/>
          <w:bCs/>
          <w:sz w:val="20"/>
          <w:szCs w:val="20"/>
        </w:rPr>
        <w:tab/>
      </w:r>
    </w:p>
    <w:p w14:paraId="0C8AFFE3" w14:textId="77777777" w:rsidR="00E60705" w:rsidRDefault="00CB77D9" w:rsidP="00D57AD1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Two </w:t>
      </w:r>
      <w:r w:rsidR="00043B42">
        <w:rPr>
          <w:rFonts w:cstheme="minorHAnsi"/>
          <w:bCs/>
          <w:sz w:val="20"/>
          <w:szCs w:val="20"/>
        </w:rPr>
        <w:t>q</w:t>
      </w:r>
      <w:r w:rsidR="00043B42" w:rsidRPr="008D5339">
        <w:rPr>
          <w:rFonts w:cstheme="minorHAnsi"/>
          <w:bCs/>
          <w:sz w:val="20"/>
          <w:szCs w:val="20"/>
        </w:rPr>
        <w:t xml:space="preserve">uotes from Ollie Harris for the archway </w:t>
      </w:r>
      <w:r>
        <w:rPr>
          <w:rFonts w:cstheme="minorHAnsi"/>
          <w:bCs/>
          <w:sz w:val="20"/>
          <w:szCs w:val="20"/>
        </w:rPr>
        <w:t xml:space="preserve">repair </w:t>
      </w:r>
      <w:r w:rsidR="00043B42" w:rsidRPr="008D5339">
        <w:rPr>
          <w:rFonts w:cstheme="minorHAnsi"/>
          <w:bCs/>
          <w:sz w:val="20"/>
          <w:szCs w:val="20"/>
        </w:rPr>
        <w:t xml:space="preserve">and replacement fencing </w:t>
      </w:r>
      <w:r w:rsidR="00561D51">
        <w:rPr>
          <w:rFonts w:cstheme="minorHAnsi"/>
          <w:bCs/>
          <w:sz w:val="20"/>
          <w:szCs w:val="20"/>
        </w:rPr>
        <w:t xml:space="preserve">were considered. Further information on the </w:t>
      </w:r>
      <w:r w:rsidR="00455DD1">
        <w:rPr>
          <w:rFonts w:cstheme="minorHAnsi"/>
          <w:bCs/>
          <w:sz w:val="20"/>
          <w:szCs w:val="20"/>
        </w:rPr>
        <w:t>actual work required to repair the archway was requested.</w:t>
      </w:r>
    </w:p>
    <w:p w14:paraId="543CC2BB" w14:textId="77777777" w:rsidR="002976B7" w:rsidRDefault="00043B42" w:rsidP="00D57AD1">
      <w:pPr>
        <w:ind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B2975">
        <w:rPr>
          <w:rFonts w:asciiTheme="minorHAnsi" w:hAnsiTheme="minorHAnsi" w:cstheme="minorHAnsi"/>
          <w:bCs/>
          <w:sz w:val="20"/>
          <w:szCs w:val="20"/>
        </w:rPr>
        <w:t xml:space="preserve">2. </w:t>
      </w:r>
      <w:r w:rsidRPr="006A2623">
        <w:rPr>
          <w:rFonts w:asciiTheme="minorHAnsi" w:hAnsiTheme="minorHAnsi" w:cstheme="minorHAnsi"/>
          <w:bCs/>
          <w:sz w:val="20"/>
          <w:szCs w:val="20"/>
          <w:u w:val="single"/>
        </w:rPr>
        <w:t>Pond maintenance</w:t>
      </w:r>
      <w:r w:rsidRPr="002976B7">
        <w:rPr>
          <w:rFonts w:asciiTheme="minorHAnsi" w:hAnsiTheme="minorHAnsi" w:cstheme="minorHAnsi"/>
          <w:bCs/>
          <w:sz w:val="20"/>
          <w:szCs w:val="20"/>
        </w:rPr>
        <w:tab/>
      </w:r>
      <w:r w:rsidRPr="002976B7">
        <w:rPr>
          <w:rFonts w:asciiTheme="minorHAnsi" w:hAnsiTheme="minorHAnsi" w:cstheme="minorHAnsi"/>
          <w:bCs/>
          <w:sz w:val="20"/>
          <w:szCs w:val="20"/>
        </w:rPr>
        <w:tab/>
      </w:r>
      <w:r w:rsidRPr="002976B7">
        <w:rPr>
          <w:rFonts w:asciiTheme="minorHAnsi" w:hAnsiTheme="minorHAnsi" w:cstheme="minorHAnsi"/>
          <w:bCs/>
          <w:sz w:val="20"/>
          <w:szCs w:val="20"/>
        </w:rPr>
        <w:tab/>
      </w:r>
      <w:r w:rsidRPr="002976B7">
        <w:rPr>
          <w:rFonts w:asciiTheme="minorHAnsi" w:hAnsiTheme="minorHAnsi" w:cstheme="minorHAnsi"/>
          <w:bCs/>
          <w:sz w:val="20"/>
          <w:szCs w:val="20"/>
        </w:rPr>
        <w:tab/>
      </w:r>
      <w:r w:rsidRPr="002976B7">
        <w:rPr>
          <w:rFonts w:asciiTheme="minorHAnsi" w:hAnsiTheme="minorHAnsi" w:cstheme="minorHAnsi"/>
          <w:bCs/>
          <w:sz w:val="20"/>
          <w:szCs w:val="20"/>
        </w:rPr>
        <w:tab/>
      </w:r>
      <w:r w:rsidRPr="002976B7">
        <w:rPr>
          <w:rFonts w:asciiTheme="minorHAnsi" w:hAnsiTheme="minorHAnsi" w:cstheme="minorHAnsi"/>
          <w:bCs/>
          <w:sz w:val="20"/>
          <w:szCs w:val="20"/>
        </w:rPr>
        <w:tab/>
      </w:r>
    </w:p>
    <w:p w14:paraId="140AB7C3" w14:textId="5F3C2299" w:rsidR="00043B42" w:rsidRPr="009036F6" w:rsidRDefault="00043B42" w:rsidP="002823A7">
      <w:pPr>
        <w:ind w:left="720"/>
        <w:jc w:val="both"/>
        <w:rPr>
          <w:rFonts w:cstheme="minorHAnsi"/>
          <w:bCs/>
          <w:sz w:val="20"/>
          <w:szCs w:val="20"/>
        </w:rPr>
      </w:pPr>
      <w:r w:rsidRPr="002976B7">
        <w:rPr>
          <w:rFonts w:asciiTheme="minorHAnsi" w:hAnsiTheme="minorHAnsi" w:cstheme="minorHAnsi"/>
          <w:bCs/>
          <w:sz w:val="20"/>
          <w:szCs w:val="20"/>
        </w:rPr>
        <w:t>Cllr McAuliffe</w:t>
      </w:r>
      <w:r w:rsidR="002976B7">
        <w:rPr>
          <w:rFonts w:asciiTheme="minorHAnsi" w:hAnsiTheme="minorHAnsi" w:cstheme="minorHAnsi"/>
          <w:bCs/>
          <w:sz w:val="20"/>
          <w:szCs w:val="20"/>
        </w:rPr>
        <w:t xml:space="preserve"> reported that Portsmouth Water</w:t>
      </w:r>
      <w:r w:rsidR="002F7B9A">
        <w:rPr>
          <w:rFonts w:asciiTheme="minorHAnsi" w:hAnsiTheme="minorHAnsi" w:cstheme="minorHAnsi"/>
          <w:bCs/>
          <w:sz w:val="20"/>
          <w:szCs w:val="20"/>
        </w:rPr>
        <w:t xml:space="preserve"> provide funding for pond </w:t>
      </w:r>
      <w:r w:rsidR="00D63F1E">
        <w:rPr>
          <w:rFonts w:asciiTheme="minorHAnsi" w:hAnsiTheme="minorHAnsi" w:cstheme="minorHAnsi"/>
          <w:bCs/>
          <w:sz w:val="20"/>
          <w:szCs w:val="20"/>
        </w:rPr>
        <w:t>maintenance and improvements. He will make some enquiries.</w:t>
      </w:r>
      <w:r w:rsidRPr="00EA3EC6">
        <w:rPr>
          <w:rFonts w:asciiTheme="minorHAnsi" w:hAnsiTheme="minorHAnsi" w:cstheme="minorHAnsi"/>
          <w:b/>
          <w:sz w:val="20"/>
          <w:szCs w:val="20"/>
        </w:rPr>
        <w:tab/>
      </w:r>
    </w:p>
    <w:p w14:paraId="7A387699" w14:textId="4A109E5F" w:rsidR="00043B42" w:rsidRPr="00EA3EC6" w:rsidRDefault="00043B42" w:rsidP="00043B42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A3EC6">
        <w:rPr>
          <w:rFonts w:asciiTheme="minorHAnsi" w:hAnsiTheme="minorHAnsi" w:cstheme="minorHAnsi"/>
          <w:bCs/>
          <w:sz w:val="20"/>
          <w:szCs w:val="20"/>
        </w:rPr>
        <w:t xml:space="preserve">3. </w:t>
      </w:r>
      <w:r w:rsidRPr="006A2623">
        <w:rPr>
          <w:rFonts w:asciiTheme="minorHAnsi" w:hAnsiTheme="minorHAnsi" w:cstheme="minorHAnsi"/>
          <w:bCs/>
          <w:sz w:val="20"/>
          <w:szCs w:val="20"/>
          <w:u w:val="single"/>
        </w:rPr>
        <w:t>Community Orchard</w:t>
      </w:r>
      <w:r w:rsidRPr="00EA3EC6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632AC5B7" w14:textId="7000DAAB" w:rsidR="00043B42" w:rsidRDefault="007D1868" w:rsidP="0096002D">
      <w:pPr>
        <w:ind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 </w:t>
      </w:r>
      <w:r w:rsidR="00043B42" w:rsidRPr="007D1868">
        <w:rPr>
          <w:rFonts w:asciiTheme="minorHAnsi" w:hAnsiTheme="minorHAnsi" w:cstheme="minorHAnsi"/>
          <w:bCs/>
          <w:sz w:val="20"/>
          <w:szCs w:val="20"/>
        </w:rPr>
        <w:t xml:space="preserve">quote from  MCE </w:t>
      </w:r>
      <w:proofErr w:type="spellStart"/>
      <w:r w:rsidR="00043B42" w:rsidRPr="007D1868">
        <w:rPr>
          <w:rFonts w:asciiTheme="minorHAnsi" w:hAnsiTheme="minorHAnsi" w:cstheme="minorHAnsi"/>
          <w:bCs/>
          <w:sz w:val="20"/>
          <w:szCs w:val="20"/>
        </w:rPr>
        <w:t>Groundcare</w:t>
      </w:r>
      <w:proofErr w:type="spellEnd"/>
      <w:r w:rsidR="00043B42" w:rsidRPr="007D1868">
        <w:rPr>
          <w:rFonts w:asciiTheme="minorHAnsi" w:hAnsiTheme="minorHAnsi" w:cstheme="minorHAnsi"/>
          <w:bCs/>
          <w:sz w:val="20"/>
          <w:szCs w:val="20"/>
        </w:rPr>
        <w:t xml:space="preserve"> for village green work</w:t>
      </w:r>
      <w:r>
        <w:rPr>
          <w:rFonts w:asciiTheme="minorHAnsi" w:hAnsiTheme="minorHAnsi" w:cstheme="minorHAnsi"/>
          <w:bCs/>
          <w:sz w:val="20"/>
          <w:szCs w:val="20"/>
        </w:rPr>
        <w:t xml:space="preserve"> was considered</w:t>
      </w:r>
      <w:r w:rsidR="0026246F">
        <w:rPr>
          <w:rFonts w:asciiTheme="minorHAnsi" w:hAnsiTheme="minorHAnsi" w:cstheme="minorHAnsi"/>
          <w:bCs/>
          <w:sz w:val="20"/>
          <w:szCs w:val="20"/>
        </w:rPr>
        <w:t>.</w:t>
      </w:r>
    </w:p>
    <w:p w14:paraId="6BD1BF97" w14:textId="43FAD83E" w:rsidR="0026246F" w:rsidRPr="0026246F" w:rsidRDefault="0026246F" w:rsidP="0096002D">
      <w:pPr>
        <w:ind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bCs/>
          <w:sz w:val="20"/>
          <w:szCs w:val="20"/>
        </w:rPr>
        <w:t>: To accept the quote.</w:t>
      </w:r>
    </w:p>
    <w:p w14:paraId="7AEFDA50" w14:textId="77777777" w:rsidR="00043B42" w:rsidRPr="007C23B1" w:rsidRDefault="00043B42" w:rsidP="00043B42">
      <w:pPr>
        <w:pStyle w:val="ListParagraph"/>
        <w:spacing w:after="0"/>
        <w:ind w:left="144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1641EA91" w14:textId="1E9C98A3" w:rsidR="00AB4B60" w:rsidRDefault="00AB4B60" w:rsidP="00043B4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13.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333489">
        <w:rPr>
          <w:rFonts w:asciiTheme="minorHAnsi" w:hAnsiTheme="minorHAnsi" w:cstheme="minorHAnsi"/>
          <w:b/>
          <w:sz w:val="20"/>
          <w:szCs w:val="20"/>
        </w:rPr>
        <w:t>Community Resilience including Climate Change and Flooding</w:t>
      </w:r>
    </w:p>
    <w:p w14:paraId="694AB208" w14:textId="2841DFBA" w:rsidR="00043B42" w:rsidRPr="00AB4B60" w:rsidRDefault="0099070E" w:rsidP="00AB4B60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66/23</w:t>
      </w:r>
      <w:r w:rsidR="00043B42" w:rsidRPr="00333489">
        <w:rPr>
          <w:rFonts w:asciiTheme="minorHAnsi" w:hAnsiTheme="minorHAnsi" w:cstheme="minorHAnsi"/>
          <w:bCs/>
          <w:sz w:val="20"/>
          <w:szCs w:val="20"/>
        </w:rPr>
        <w:tab/>
      </w:r>
      <w:r w:rsidR="00043B42">
        <w:rPr>
          <w:rFonts w:asciiTheme="minorHAnsi" w:hAnsiTheme="minorHAnsi" w:cstheme="minorHAnsi"/>
          <w:bCs/>
          <w:sz w:val="20"/>
          <w:szCs w:val="20"/>
        </w:rPr>
        <w:t xml:space="preserve">1. Cllr </w:t>
      </w:r>
      <w:proofErr w:type="spellStart"/>
      <w:r w:rsidR="00043B42">
        <w:rPr>
          <w:rFonts w:asciiTheme="minorHAnsi" w:hAnsiTheme="minorHAnsi" w:cstheme="minorHAnsi"/>
          <w:bCs/>
          <w:sz w:val="20"/>
          <w:szCs w:val="20"/>
        </w:rPr>
        <w:t>McElvogue</w:t>
      </w:r>
      <w:proofErr w:type="spellEnd"/>
      <w:r w:rsidR="00116474">
        <w:rPr>
          <w:rFonts w:asciiTheme="minorHAnsi" w:hAnsiTheme="minorHAnsi" w:cstheme="minorHAnsi"/>
          <w:bCs/>
          <w:sz w:val="20"/>
          <w:szCs w:val="20"/>
        </w:rPr>
        <w:t xml:space="preserve"> reported that </w:t>
      </w:r>
      <w:r w:rsidR="00765AD9">
        <w:rPr>
          <w:rFonts w:asciiTheme="minorHAnsi" w:hAnsiTheme="minorHAnsi" w:cstheme="minorHAnsi"/>
          <w:bCs/>
          <w:sz w:val="20"/>
          <w:szCs w:val="20"/>
        </w:rPr>
        <w:t xml:space="preserve">work in progress on the </w:t>
      </w:r>
      <w:r w:rsidR="00401F21">
        <w:rPr>
          <w:rFonts w:asciiTheme="minorHAnsi" w:hAnsiTheme="minorHAnsi" w:cstheme="minorHAnsi"/>
          <w:bCs/>
          <w:sz w:val="20"/>
          <w:szCs w:val="20"/>
        </w:rPr>
        <w:t>Community Resilience plan.</w:t>
      </w:r>
    </w:p>
    <w:p w14:paraId="719CC80D" w14:textId="61283011" w:rsidR="00043B42" w:rsidRPr="00333489" w:rsidRDefault="00043B42" w:rsidP="00AB4B60">
      <w:pPr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2. Cllr McAuliffe</w:t>
      </w:r>
      <w:r w:rsidR="00480D12">
        <w:rPr>
          <w:rFonts w:asciiTheme="minorHAnsi" w:hAnsiTheme="minorHAnsi" w:cstheme="minorHAnsi"/>
          <w:bCs/>
          <w:sz w:val="20"/>
          <w:szCs w:val="20"/>
        </w:rPr>
        <w:t xml:space="preserve"> reported that the flooding in Barnham Lane </w:t>
      </w:r>
      <w:r w:rsidR="006A5DD3">
        <w:rPr>
          <w:rFonts w:asciiTheme="minorHAnsi" w:hAnsiTheme="minorHAnsi" w:cstheme="minorHAnsi"/>
          <w:bCs/>
          <w:sz w:val="20"/>
          <w:szCs w:val="20"/>
        </w:rPr>
        <w:t>by North Choller Farm was due to</w:t>
      </w:r>
      <w:r w:rsidR="007431A3">
        <w:rPr>
          <w:rFonts w:asciiTheme="minorHAnsi" w:hAnsiTheme="minorHAnsi" w:cstheme="minorHAnsi"/>
          <w:bCs/>
          <w:sz w:val="20"/>
          <w:szCs w:val="20"/>
        </w:rPr>
        <w:t xml:space="preserve"> rainwater getting into the sewer system and the drains not being cleared by </w:t>
      </w:r>
      <w:r w:rsidR="00272163">
        <w:rPr>
          <w:rFonts w:asciiTheme="minorHAnsi" w:hAnsiTheme="minorHAnsi" w:cstheme="minorHAnsi"/>
          <w:bCs/>
          <w:sz w:val="20"/>
          <w:szCs w:val="20"/>
        </w:rPr>
        <w:t>WSCC</w:t>
      </w:r>
      <w:r w:rsidR="00C42AF6">
        <w:rPr>
          <w:rFonts w:asciiTheme="minorHAnsi" w:hAnsiTheme="minorHAnsi" w:cstheme="minorHAnsi"/>
          <w:bCs/>
          <w:sz w:val="20"/>
          <w:szCs w:val="20"/>
        </w:rPr>
        <w:t>.</w:t>
      </w:r>
      <w:r w:rsidR="00304268">
        <w:rPr>
          <w:rFonts w:asciiTheme="minorHAnsi" w:hAnsiTheme="minorHAnsi" w:cstheme="minorHAnsi"/>
          <w:bCs/>
          <w:sz w:val="20"/>
          <w:szCs w:val="20"/>
        </w:rPr>
        <w:t xml:space="preserve"> Clerk to check with Op Watershed regarding proactive </w:t>
      </w:r>
      <w:r w:rsidR="0099070E">
        <w:rPr>
          <w:rFonts w:asciiTheme="minorHAnsi" w:hAnsiTheme="minorHAnsi" w:cstheme="minorHAnsi"/>
          <w:bCs/>
          <w:sz w:val="20"/>
          <w:szCs w:val="20"/>
        </w:rPr>
        <w:t>drain clearing.</w:t>
      </w:r>
    </w:p>
    <w:p w14:paraId="26B39130" w14:textId="77777777" w:rsidR="00043B42" w:rsidRPr="003D3600" w:rsidRDefault="00043B42" w:rsidP="00043B42">
      <w:pPr>
        <w:rPr>
          <w:rFonts w:asciiTheme="minorHAnsi" w:hAnsiTheme="minorHAnsi" w:cstheme="minorHAnsi"/>
          <w:bCs/>
          <w:sz w:val="20"/>
          <w:szCs w:val="20"/>
        </w:rPr>
      </w:pPr>
      <w:r w:rsidRPr="00333489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21882787" w14:textId="67F6C7AF" w:rsidR="00AB4B60" w:rsidRDefault="00AB4B60" w:rsidP="00043B4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14.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</w:rPr>
        <w:t>Play area</w:t>
      </w:r>
    </w:p>
    <w:p w14:paraId="0A4E440B" w14:textId="2E0D3225" w:rsidR="00043B42" w:rsidRPr="00AB4B60" w:rsidRDefault="00622063" w:rsidP="00043B4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67/23</w:t>
      </w:r>
      <w:r w:rsidR="00043B42" w:rsidRPr="00B75194">
        <w:rPr>
          <w:rFonts w:asciiTheme="minorHAnsi" w:hAnsiTheme="minorHAnsi" w:cstheme="minorHAnsi"/>
          <w:b/>
          <w:sz w:val="20"/>
          <w:szCs w:val="20"/>
        </w:rPr>
        <w:tab/>
      </w:r>
      <w:r w:rsidR="00043B42" w:rsidRPr="00B75194">
        <w:rPr>
          <w:rFonts w:asciiTheme="minorHAnsi" w:hAnsiTheme="minorHAnsi" w:cstheme="minorHAnsi"/>
          <w:sz w:val="20"/>
          <w:szCs w:val="20"/>
        </w:rPr>
        <w:t>T</w:t>
      </w:r>
      <w:r>
        <w:rPr>
          <w:rFonts w:asciiTheme="minorHAnsi" w:hAnsiTheme="minorHAnsi" w:cstheme="minorHAnsi"/>
          <w:sz w:val="20"/>
          <w:szCs w:val="20"/>
        </w:rPr>
        <w:t xml:space="preserve">he </w:t>
      </w:r>
      <w:r w:rsidR="00043B42" w:rsidRPr="00B75194">
        <w:rPr>
          <w:rFonts w:asciiTheme="minorHAnsi" w:hAnsiTheme="minorHAnsi" w:cstheme="minorHAnsi"/>
          <w:sz w:val="20"/>
          <w:szCs w:val="20"/>
        </w:rPr>
        <w:t>Clerk</w:t>
      </w:r>
      <w:r>
        <w:rPr>
          <w:rFonts w:asciiTheme="minorHAnsi" w:hAnsiTheme="minorHAnsi" w:cstheme="minorHAnsi"/>
          <w:sz w:val="20"/>
          <w:szCs w:val="20"/>
        </w:rPr>
        <w:t xml:space="preserve"> reported that the </w:t>
      </w:r>
      <w:r w:rsidR="00710CB1">
        <w:rPr>
          <w:rFonts w:asciiTheme="minorHAnsi" w:hAnsiTheme="minorHAnsi" w:cstheme="minorHAnsi"/>
          <w:sz w:val="20"/>
          <w:szCs w:val="20"/>
        </w:rPr>
        <w:t>soft play surface had been replaced and the replacement cradle swings installed.</w:t>
      </w:r>
    </w:p>
    <w:p w14:paraId="779519C2" w14:textId="77777777" w:rsidR="00043B42" w:rsidRPr="00657B71" w:rsidRDefault="00043B42" w:rsidP="00043B4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5D476EA4" w14:textId="76F5CE70" w:rsidR="00AB4B60" w:rsidRDefault="00AB4B60" w:rsidP="00043B42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15.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F7D07">
        <w:rPr>
          <w:rFonts w:asciiTheme="minorHAnsi" w:hAnsiTheme="minorHAnsi" w:cstheme="minorHAnsi"/>
          <w:b/>
          <w:bCs/>
          <w:sz w:val="20"/>
          <w:szCs w:val="20"/>
        </w:rPr>
        <w:t>General maintenance</w:t>
      </w:r>
    </w:p>
    <w:p w14:paraId="455E15FD" w14:textId="2E14272D" w:rsidR="008E282D" w:rsidRPr="008E282D" w:rsidRDefault="00710CB1" w:rsidP="00043B4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68/</w:t>
      </w:r>
      <w:r w:rsidR="006A3E11">
        <w:rPr>
          <w:rFonts w:asciiTheme="minorHAnsi" w:hAnsiTheme="minorHAnsi" w:cstheme="minorHAnsi"/>
          <w:b/>
          <w:bCs/>
          <w:sz w:val="20"/>
          <w:szCs w:val="20"/>
        </w:rPr>
        <w:t>23</w:t>
      </w:r>
      <w:r w:rsidR="006A3E11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132B9">
        <w:rPr>
          <w:rFonts w:asciiTheme="minorHAnsi" w:hAnsiTheme="minorHAnsi" w:cstheme="minorHAnsi"/>
          <w:sz w:val="20"/>
          <w:szCs w:val="20"/>
        </w:rPr>
        <w:t xml:space="preserve">The Clerk reported that he has been </w:t>
      </w:r>
      <w:r w:rsidR="008E282D">
        <w:rPr>
          <w:rFonts w:asciiTheme="minorHAnsi" w:hAnsiTheme="minorHAnsi" w:cstheme="minorHAnsi"/>
          <w:sz w:val="20"/>
          <w:szCs w:val="20"/>
        </w:rPr>
        <w:t xml:space="preserve">informed that the new Fontwell noticeboard will be installed </w:t>
      </w:r>
      <w:r w:rsidR="00A54033">
        <w:rPr>
          <w:rFonts w:asciiTheme="minorHAnsi" w:hAnsiTheme="minorHAnsi" w:cstheme="minorHAnsi"/>
          <w:sz w:val="20"/>
          <w:szCs w:val="20"/>
        </w:rPr>
        <w:t>in 7 to 10 days.</w:t>
      </w:r>
    </w:p>
    <w:p w14:paraId="024127F6" w14:textId="77777777" w:rsidR="00043B42" w:rsidRPr="00AF6DF4" w:rsidRDefault="00043B42" w:rsidP="00043B42">
      <w:pPr>
        <w:rPr>
          <w:rFonts w:asciiTheme="minorHAnsi" w:hAnsiTheme="minorHAnsi" w:cstheme="minorHAnsi"/>
          <w:sz w:val="20"/>
          <w:szCs w:val="20"/>
        </w:rPr>
      </w:pPr>
    </w:p>
    <w:p w14:paraId="7D9165F3" w14:textId="5683A7DA" w:rsidR="00AB4B60" w:rsidRDefault="00AB4B60" w:rsidP="00043B42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16.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47BEB">
        <w:rPr>
          <w:rFonts w:asciiTheme="minorHAnsi" w:hAnsiTheme="minorHAnsi" w:cstheme="minorHAnsi"/>
          <w:b/>
          <w:bCs/>
          <w:sz w:val="20"/>
          <w:szCs w:val="20"/>
        </w:rPr>
        <w:t>Allotments</w:t>
      </w:r>
    </w:p>
    <w:p w14:paraId="5197C716" w14:textId="7CE492E0" w:rsidR="00043B42" w:rsidRPr="00442256" w:rsidRDefault="00A54033" w:rsidP="00442256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69/23</w:t>
      </w:r>
      <w:r w:rsidR="00043B42" w:rsidRPr="00C47BE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43B42">
        <w:rPr>
          <w:rFonts w:asciiTheme="minorHAnsi" w:hAnsiTheme="minorHAnsi" w:cstheme="minorHAnsi"/>
          <w:sz w:val="20"/>
          <w:szCs w:val="20"/>
        </w:rPr>
        <w:t>Cllr Ratcliffe</w:t>
      </w:r>
      <w:r w:rsidR="003F136E">
        <w:rPr>
          <w:rFonts w:asciiTheme="minorHAnsi" w:hAnsiTheme="minorHAnsi" w:cstheme="minorHAnsi"/>
          <w:sz w:val="20"/>
          <w:szCs w:val="20"/>
        </w:rPr>
        <w:t xml:space="preserve"> </w:t>
      </w:r>
      <w:r w:rsidR="0055180D">
        <w:rPr>
          <w:rFonts w:asciiTheme="minorHAnsi" w:hAnsiTheme="minorHAnsi" w:cstheme="minorHAnsi"/>
          <w:sz w:val="20"/>
          <w:szCs w:val="20"/>
        </w:rPr>
        <w:t>reported that the Al</w:t>
      </w:r>
      <w:r w:rsidR="00094D05">
        <w:rPr>
          <w:rFonts w:asciiTheme="minorHAnsi" w:hAnsiTheme="minorHAnsi" w:cstheme="minorHAnsi"/>
          <w:sz w:val="20"/>
          <w:szCs w:val="20"/>
        </w:rPr>
        <w:t>l</w:t>
      </w:r>
      <w:r w:rsidR="0055180D">
        <w:rPr>
          <w:rFonts w:asciiTheme="minorHAnsi" w:hAnsiTheme="minorHAnsi" w:cstheme="minorHAnsi"/>
          <w:sz w:val="20"/>
          <w:szCs w:val="20"/>
        </w:rPr>
        <w:t xml:space="preserve">otment Association has been informed of a rent increase </w:t>
      </w:r>
      <w:r w:rsidR="00094D05">
        <w:rPr>
          <w:rFonts w:asciiTheme="minorHAnsi" w:hAnsiTheme="minorHAnsi" w:cstheme="minorHAnsi"/>
          <w:sz w:val="20"/>
          <w:szCs w:val="20"/>
        </w:rPr>
        <w:t>from April 2023.</w:t>
      </w:r>
    </w:p>
    <w:p w14:paraId="46BD8822" w14:textId="77777777" w:rsidR="00043B42" w:rsidRDefault="00043B42" w:rsidP="00043B42">
      <w:pPr>
        <w:shd w:val="clear" w:color="auto" w:fill="FFFFFF"/>
        <w:rPr>
          <w:rFonts w:asciiTheme="minorHAnsi" w:hAnsiTheme="minorHAnsi" w:cstheme="minorHAnsi"/>
          <w:b/>
          <w:bCs/>
          <w:sz w:val="20"/>
          <w:szCs w:val="20"/>
        </w:rPr>
      </w:pPr>
    </w:p>
    <w:p w14:paraId="546D87BC" w14:textId="0D9BD823" w:rsidR="00442256" w:rsidRDefault="00442256" w:rsidP="00043B42">
      <w:pPr>
        <w:shd w:val="clear" w:color="auto" w:fill="FFFFFF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17.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2C4F28">
        <w:rPr>
          <w:rFonts w:asciiTheme="minorHAnsi" w:hAnsiTheme="minorHAnsi" w:cstheme="minorHAnsi"/>
          <w:b/>
          <w:sz w:val="20"/>
          <w:szCs w:val="20"/>
          <w:lang w:eastAsia="en-GB"/>
        </w:rPr>
        <w:t>CIL funding</w:t>
      </w:r>
    </w:p>
    <w:p w14:paraId="0C55091D" w14:textId="1D2EB9E0" w:rsidR="00043B42" w:rsidRPr="007E429F" w:rsidRDefault="00FA0ABB" w:rsidP="00442256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70/23</w:t>
      </w:r>
      <w:r w:rsidR="00043B4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043B42" w:rsidRPr="002C4F28">
        <w:rPr>
          <w:rFonts w:asciiTheme="minorHAnsi" w:hAnsiTheme="minorHAnsi" w:cstheme="minorHAnsi"/>
          <w:sz w:val="20"/>
          <w:szCs w:val="20"/>
        </w:rPr>
        <w:tab/>
      </w:r>
      <w:r w:rsidR="003F136E">
        <w:rPr>
          <w:rFonts w:asciiTheme="minorHAnsi" w:hAnsiTheme="minorHAnsi" w:cstheme="minorHAnsi"/>
          <w:bCs/>
          <w:sz w:val="20"/>
          <w:szCs w:val="20"/>
          <w:lang w:eastAsia="en-GB"/>
        </w:rPr>
        <w:t>No items were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</w:t>
      </w:r>
      <w:r w:rsidR="00043B42" w:rsidRPr="00AC3D2F">
        <w:rPr>
          <w:rFonts w:asciiTheme="minorHAnsi" w:hAnsiTheme="minorHAnsi" w:cstheme="minorHAnsi"/>
          <w:bCs/>
          <w:sz w:val="20"/>
          <w:szCs w:val="20"/>
          <w:lang w:eastAsia="en-GB"/>
        </w:rPr>
        <w:t>consider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ed</w:t>
      </w:r>
      <w:r w:rsidR="00043B42" w:rsidRPr="00AC3D2F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for funding</w:t>
      </w:r>
      <w:r w:rsidR="00043B42">
        <w:rPr>
          <w:rFonts w:asciiTheme="minorHAnsi" w:hAnsiTheme="minorHAnsi" w:cstheme="minorHAnsi"/>
          <w:bCs/>
          <w:sz w:val="20"/>
          <w:szCs w:val="20"/>
          <w:lang w:eastAsia="en-GB"/>
        </w:rPr>
        <w:t>.</w:t>
      </w:r>
      <w:r w:rsidR="00043B42"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</w:p>
    <w:p w14:paraId="7808A2C9" w14:textId="69F03261" w:rsidR="00A077EB" w:rsidRPr="00845B1E" w:rsidRDefault="00043B42" w:rsidP="00043B42">
      <w:pPr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</w:p>
    <w:p w14:paraId="5DC065C2" w14:textId="5825054A" w:rsidR="00A077EB" w:rsidRDefault="00A077EB" w:rsidP="00043B4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A4F5B">
        <w:rPr>
          <w:rFonts w:asciiTheme="minorHAnsi" w:hAnsiTheme="minorHAnsi" w:cstheme="minorHAnsi"/>
          <w:b/>
          <w:bCs/>
          <w:sz w:val="20"/>
          <w:szCs w:val="20"/>
        </w:rPr>
        <w:t>18.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bCs/>
          <w:sz w:val="20"/>
          <w:szCs w:val="20"/>
        </w:rPr>
        <w:t>Communications including Neighbourhood News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5927A935" w14:textId="5733DB75" w:rsidR="00E33941" w:rsidRDefault="00FA0ABB" w:rsidP="00CA4F5B">
      <w:pPr>
        <w:shd w:val="clear" w:color="auto" w:fill="FFFFFF"/>
        <w:ind w:left="720" w:hanging="72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71/12</w:t>
      </w:r>
      <w:r w:rsidR="00043B42" w:rsidRPr="00B7519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43B42" w:rsidRPr="00B7519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33941">
        <w:rPr>
          <w:rFonts w:asciiTheme="minorHAnsi" w:hAnsiTheme="minorHAnsi" w:cstheme="minorHAnsi"/>
          <w:sz w:val="20"/>
          <w:szCs w:val="20"/>
        </w:rPr>
        <w:t xml:space="preserve">Cllr Vawer reported that </w:t>
      </w:r>
      <w:r w:rsidR="00C94D50">
        <w:rPr>
          <w:rFonts w:asciiTheme="minorHAnsi" w:hAnsiTheme="minorHAnsi" w:cstheme="minorHAnsi"/>
          <w:sz w:val="20"/>
          <w:szCs w:val="20"/>
        </w:rPr>
        <w:t xml:space="preserve">the standard residents’ was circulated on </w:t>
      </w:r>
      <w:r w:rsidR="004E6A0F">
        <w:rPr>
          <w:rFonts w:asciiTheme="minorHAnsi" w:hAnsiTheme="minorHAnsi" w:cstheme="minorHAnsi"/>
          <w:sz w:val="20"/>
          <w:szCs w:val="20"/>
        </w:rPr>
        <w:t xml:space="preserve">1 February. An extra email was circulated relating to a missing person. </w:t>
      </w:r>
      <w:r w:rsidR="007E7637">
        <w:rPr>
          <w:rFonts w:asciiTheme="minorHAnsi" w:hAnsiTheme="minorHAnsi" w:cstheme="minorHAnsi"/>
          <w:sz w:val="20"/>
          <w:szCs w:val="20"/>
        </w:rPr>
        <w:t xml:space="preserve">An article was submitted for Sussex Local as usual. </w:t>
      </w:r>
      <w:r w:rsidR="00D9321A">
        <w:rPr>
          <w:rFonts w:asciiTheme="minorHAnsi" w:hAnsiTheme="minorHAnsi" w:cstheme="minorHAnsi"/>
          <w:sz w:val="20"/>
          <w:szCs w:val="20"/>
        </w:rPr>
        <w:t>He is preparing articles for the</w:t>
      </w:r>
      <w:r w:rsidR="00583A6B">
        <w:rPr>
          <w:rFonts w:asciiTheme="minorHAnsi" w:hAnsiTheme="minorHAnsi" w:cstheme="minorHAnsi"/>
          <w:sz w:val="20"/>
          <w:szCs w:val="20"/>
        </w:rPr>
        <w:t xml:space="preserve"> March edition of Parish News. A few Facebook </w:t>
      </w:r>
      <w:r w:rsidR="00CA49C0">
        <w:rPr>
          <w:rFonts w:asciiTheme="minorHAnsi" w:hAnsiTheme="minorHAnsi" w:cstheme="minorHAnsi"/>
          <w:sz w:val="20"/>
          <w:szCs w:val="20"/>
        </w:rPr>
        <w:t>items</w:t>
      </w:r>
      <w:r w:rsidR="00583A6B">
        <w:rPr>
          <w:rFonts w:asciiTheme="minorHAnsi" w:hAnsiTheme="minorHAnsi" w:cstheme="minorHAnsi"/>
          <w:sz w:val="20"/>
          <w:szCs w:val="20"/>
        </w:rPr>
        <w:t xml:space="preserve"> will be </w:t>
      </w:r>
      <w:r w:rsidR="00CA49C0">
        <w:rPr>
          <w:rFonts w:asciiTheme="minorHAnsi" w:hAnsiTheme="minorHAnsi" w:cstheme="minorHAnsi"/>
          <w:sz w:val="20"/>
          <w:szCs w:val="20"/>
        </w:rPr>
        <w:t xml:space="preserve">posted during the month. There are no immediate plans </w:t>
      </w:r>
      <w:r w:rsidR="00CA4F5B">
        <w:rPr>
          <w:rFonts w:asciiTheme="minorHAnsi" w:hAnsiTheme="minorHAnsi" w:cstheme="minorHAnsi"/>
          <w:sz w:val="20"/>
          <w:szCs w:val="20"/>
        </w:rPr>
        <w:t>for a Neighbourhood News issue, but this will be reconsidered with the A27 DCO coming.</w:t>
      </w:r>
    </w:p>
    <w:p w14:paraId="2A19AC82" w14:textId="58BEBEA1" w:rsidR="009D7107" w:rsidRPr="00CA4F5B" w:rsidRDefault="009D7107" w:rsidP="00CA4F5B">
      <w:pPr>
        <w:shd w:val="clear" w:color="auto" w:fill="FFFFFF"/>
        <w:textAlignment w:val="baseline"/>
        <w:rPr>
          <w:rFonts w:ascii="Calibri" w:hAnsi="Calibri" w:cs="Calibri"/>
          <w:color w:val="000000"/>
          <w:lang w:eastAsia="en-GB"/>
        </w:rPr>
      </w:pPr>
    </w:p>
    <w:p w14:paraId="2A560F1A" w14:textId="2C02E3E0" w:rsidR="00A077EB" w:rsidRDefault="00A077EB" w:rsidP="00043B4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19.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F15DB7">
        <w:rPr>
          <w:rFonts w:asciiTheme="minorHAnsi" w:hAnsiTheme="minorHAnsi" w:cstheme="minorHAnsi"/>
          <w:b/>
          <w:sz w:val="20"/>
          <w:szCs w:val="20"/>
        </w:rPr>
        <w:t>Fontwell Meadows</w:t>
      </w:r>
    </w:p>
    <w:p w14:paraId="1349E21D" w14:textId="218E90A6" w:rsidR="00043B42" w:rsidRPr="00B17F2A" w:rsidRDefault="002D2F76" w:rsidP="00B17F2A">
      <w:pPr>
        <w:ind w:left="720" w:hanging="720"/>
        <w:rPr>
          <w:rFonts w:asciiTheme="minorHAnsi" w:hAnsiTheme="minorHAnsi" w:cstheme="minorHAnsi"/>
          <w:bCs/>
          <w:sz w:val="20"/>
          <w:szCs w:val="20"/>
        </w:rPr>
      </w:pPr>
      <w:r w:rsidRPr="00B17F2A">
        <w:rPr>
          <w:rFonts w:asciiTheme="minorHAnsi" w:hAnsiTheme="minorHAnsi" w:cstheme="minorHAnsi"/>
          <w:b/>
          <w:sz w:val="20"/>
          <w:szCs w:val="20"/>
        </w:rPr>
        <w:t>72/23</w:t>
      </w:r>
      <w:r w:rsidR="00043B42" w:rsidRPr="00B17F2A">
        <w:rPr>
          <w:rFonts w:asciiTheme="minorHAnsi" w:hAnsiTheme="minorHAnsi" w:cstheme="minorHAnsi"/>
          <w:b/>
          <w:sz w:val="20"/>
          <w:szCs w:val="20"/>
        </w:rPr>
        <w:tab/>
      </w:r>
      <w:r w:rsidR="00B17F2A" w:rsidRPr="00B17F2A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="00CE4F3E" w:rsidRPr="00B17F2A">
        <w:rPr>
          <w:rFonts w:cstheme="minorHAnsi"/>
          <w:bCs/>
          <w:sz w:val="20"/>
          <w:szCs w:val="20"/>
        </w:rPr>
        <w:t>Cllr Vawer reported that t</w:t>
      </w:r>
      <w:r w:rsidR="00CE4F3E" w:rsidRPr="00B17F2A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he foundations</w:t>
      </w:r>
      <w:r w:rsidR="00CD77AA" w:rsidRPr="00B17F2A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r w:rsidR="00CE4F3E" w:rsidRPr="00B17F2A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to the community building are being laid.  The aim is to get it completed as soon as possible.</w:t>
      </w:r>
    </w:p>
    <w:p w14:paraId="6E546EBB" w14:textId="5A5C57E0" w:rsidR="00CD77AA" w:rsidRPr="003450EB" w:rsidRDefault="00B17F2A" w:rsidP="00B17F2A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450EB">
        <w:rPr>
          <w:rFonts w:asciiTheme="minorHAnsi" w:hAnsiTheme="minorHAnsi" w:cstheme="minorHAnsi"/>
          <w:bCs/>
          <w:sz w:val="20"/>
          <w:szCs w:val="20"/>
        </w:rPr>
        <w:t xml:space="preserve">2. </w:t>
      </w:r>
      <w:r w:rsidR="00CD77AA" w:rsidRPr="003450EB">
        <w:rPr>
          <w:rFonts w:asciiTheme="minorHAnsi" w:hAnsiTheme="minorHAnsi" w:cstheme="minorHAnsi"/>
          <w:bCs/>
          <w:sz w:val="20"/>
          <w:szCs w:val="20"/>
        </w:rPr>
        <w:t xml:space="preserve">Cllr Vawer updated that </w:t>
      </w:r>
      <w:r w:rsidR="00BF7C77" w:rsidRPr="003450EB">
        <w:rPr>
          <w:rFonts w:asciiTheme="minorHAnsi" w:hAnsiTheme="minorHAnsi" w:cstheme="minorHAnsi"/>
          <w:bCs/>
          <w:sz w:val="20"/>
          <w:szCs w:val="20"/>
        </w:rPr>
        <w:t>t</w:t>
      </w:r>
      <w:r w:rsidR="00CD77AA" w:rsidRPr="003450EB">
        <w:rPr>
          <w:rFonts w:asciiTheme="minorHAnsi" w:hAnsiTheme="minorHAnsi" w:cstheme="minorHAnsi"/>
          <w:bCs/>
          <w:sz w:val="20"/>
          <w:szCs w:val="20"/>
        </w:rPr>
        <w:t xml:space="preserve">here is no date yet available for the allotments which will be allocated on a first-come-first served basis and only after a satisfactory inspection and soil quality confirmation. </w:t>
      </w:r>
    </w:p>
    <w:p w14:paraId="2ABACA8C" w14:textId="77777777" w:rsidR="00BF7C77" w:rsidRPr="00BF7C77" w:rsidRDefault="00BF7C77" w:rsidP="00BF7C77">
      <w:pPr>
        <w:ind w:left="1080"/>
        <w:jc w:val="both"/>
        <w:rPr>
          <w:rFonts w:cstheme="minorHAnsi"/>
          <w:bCs/>
          <w:sz w:val="20"/>
          <w:szCs w:val="20"/>
        </w:rPr>
      </w:pPr>
    </w:p>
    <w:p w14:paraId="7348FA1C" w14:textId="3EE6094F" w:rsidR="00FD349B" w:rsidRDefault="00FD349B" w:rsidP="00043B42">
      <w:pPr>
        <w:shd w:val="clear" w:color="auto" w:fill="FFFFFF"/>
        <w:textAlignment w:val="baseline"/>
        <w:rPr>
          <w:rFonts w:ascii="Calibri" w:hAnsi="Calibri" w:cs="Calibri"/>
          <w:b/>
          <w:bCs/>
          <w:color w:val="242424"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color w:val="242424"/>
          <w:sz w:val="20"/>
          <w:szCs w:val="20"/>
          <w:shd w:val="clear" w:color="auto" w:fill="FFFFFF"/>
        </w:rPr>
        <w:t>20.</w:t>
      </w:r>
      <w:r>
        <w:rPr>
          <w:rFonts w:ascii="Calibri" w:hAnsi="Calibri" w:cs="Calibri"/>
          <w:b/>
          <w:bCs/>
          <w:color w:val="242424"/>
          <w:sz w:val="20"/>
          <w:szCs w:val="20"/>
          <w:shd w:val="clear" w:color="auto" w:fill="FFFFFF"/>
        </w:rPr>
        <w:tab/>
      </w:r>
      <w:r w:rsidRPr="0032525A">
        <w:rPr>
          <w:rFonts w:ascii="Calibri" w:hAnsi="Calibri" w:cs="Calibri"/>
          <w:b/>
          <w:bCs/>
          <w:color w:val="242424"/>
          <w:sz w:val="20"/>
          <w:szCs w:val="20"/>
          <w:shd w:val="clear" w:color="auto" w:fill="FFFFFF"/>
        </w:rPr>
        <w:t>Parish Online</w:t>
      </w:r>
    </w:p>
    <w:p w14:paraId="3EB4CA79" w14:textId="3524A789" w:rsidR="00A04167" w:rsidRPr="00FD349B" w:rsidRDefault="00BF7C77" w:rsidP="00FD349B">
      <w:pPr>
        <w:shd w:val="clear" w:color="auto" w:fill="FFFFFF"/>
        <w:ind w:left="720" w:hanging="720"/>
        <w:textAlignment w:val="baseline"/>
        <w:rPr>
          <w:rFonts w:ascii="Calibri" w:hAnsi="Calibri" w:cs="Calibri"/>
          <w:b/>
          <w:bCs/>
          <w:color w:val="242424"/>
          <w:sz w:val="20"/>
          <w:szCs w:val="20"/>
          <w:shd w:val="clear" w:color="auto" w:fill="FFFFFF"/>
        </w:rPr>
      </w:pPr>
      <w:r w:rsidRPr="0032525A">
        <w:rPr>
          <w:rFonts w:ascii="Calibri" w:hAnsi="Calibri" w:cs="Calibri"/>
          <w:b/>
          <w:bCs/>
          <w:color w:val="242424"/>
          <w:sz w:val="20"/>
          <w:szCs w:val="20"/>
          <w:shd w:val="clear" w:color="auto" w:fill="FFFFFF"/>
        </w:rPr>
        <w:t>73/23</w:t>
      </w:r>
      <w:r w:rsidR="00043B42" w:rsidRPr="0032525A">
        <w:rPr>
          <w:rFonts w:ascii="Calibri" w:hAnsi="Calibri" w:cs="Calibri"/>
          <w:b/>
          <w:bCs/>
          <w:color w:val="242424"/>
          <w:sz w:val="20"/>
          <w:szCs w:val="20"/>
          <w:shd w:val="clear" w:color="auto" w:fill="FFFFFF"/>
        </w:rPr>
        <w:tab/>
      </w:r>
      <w:r w:rsidR="009D3864" w:rsidRPr="0032525A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Amy Nation </w:t>
      </w:r>
      <w:r w:rsidR="00F32BCC" w:rsidRPr="0032525A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referred to</w:t>
      </w:r>
      <w:r w:rsidR="00F32BCC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 </w:t>
      </w:r>
      <w:r w:rsidR="0078372D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her recently circulated asset </w:t>
      </w:r>
      <w:r w:rsidR="00A04167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register </w:t>
      </w:r>
      <w:r w:rsidR="00BF259E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created on Parish Online </w:t>
      </w:r>
      <w:r w:rsidR="00A04167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and asked how </w:t>
      </w:r>
      <w:r w:rsidR="00BF259E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the council sees it going forward</w:t>
      </w:r>
      <w:r w:rsidR="008C6EA7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. A discussion followed on how to make best use of it and work should be done</w:t>
      </w:r>
      <w:r w:rsidR="0032525A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 towards further populating it with parish assets.</w:t>
      </w:r>
    </w:p>
    <w:p w14:paraId="45B15EA3" w14:textId="0119328C" w:rsidR="00043B42" w:rsidRPr="003027C2" w:rsidRDefault="00043B42" w:rsidP="00043B4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4CF32BE3" w14:textId="62726AFD" w:rsidR="00FD349B" w:rsidRDefault="00FD349B" w:rsidP="00043B4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21.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</w:rPr>
        <w:t>Correspondence</w:t>
      </w:r>
    </w:p>
    <w:p w14:paraId="4B6813CB" w14:textId="5347515B" w:rsidR="00043B42" w:rsidRPr="00FD349B" w:rsidRDefault="003536C1" w:rsidP="00043B4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74/23</w:t>
      </w:r>
      <w:r w:rsidR="00043B42" w:rsidRPr="00B7519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43B42" w:rsidRPr="00B75194">
        <w:rPr>
          <w:rFonts w:asciiTheme="minorHAnsi" w:hAnsiTheme="minorHAnsi" w:cstheme="minorHAnsi"/>
          <w:b/>
          <w:sz w:val="20"/>
          <w:szCs w:val="20"/>
        </w:rPr>
        <w:tab/>
      </w:r>
      <w:r w:rsidR="00A067B6">
        <w:rPr>
          <w:rFonts w:asciiTheme="minorHAnsi" w:hAnsiTheme="minorHAnsi" w:cstheme="minorHAnsi"/>
          <w:bCs/>
          <w:sz w:val="20"/>
          <w:szCs w:val="20"/>
        </w:rPr>
        <w:t>E</w:t>
      </w:r>
      <w:r w:rsidR="00043B42" w:rsidRPr="00E02CD4">
        <w:rPr>
          <w:rFonts w:asciiTheme="minorHAnsi" w:hAnsiTheme="minorHAnsi" w:cstheme="minorHAnsi"/>
          <w:bCs/>
          <w:sz w:val="20"/>
          <w:szCs w:val="20"/>
        </w:rPr>
        <w:t>mails from resident in Barnham Lane regarding flooding</w:t>
      </w:r>
      <w:r>
        <w:rPr>
          <w:rFonts w:asciiTheme="minorHAnsi" w:hAnsiTheme="minorHAnsi" w:cstheme="minorHAnsi"/>
          <w:bCs/>
          <w:sz w:val="20"/>
          <w:szCs w:val="20"/>
        </w:rPr>
        <w:t xml:space="preserve"> w</w:t>
      </w:r>
      <w:r w:rsidR="00FD349B">
        <w:rPr>
          <w:rFonts w:asciiTheme="minorHAnsi" w:hAnsiTheme="minorHAnsi" w:cstheme="minorHAnsi"/>
          <w:bCs/>
          <w:sz w:val="20"/>
          <w:szCs w:val="20"/>
        </w:rPr>
        <w:t>ere</w:t>
      </w:r>
      <w:r>
        <w:rPr>
          <w:rFonts w:asciiTheme="minorHAnsi" w:hAnsiTheme="minorHAnsi" w:cstheme="minorHAnsi"/>
          <w:bCs/>
          <w:sz w:val="20"/>
          <w:szCs w:val="20"/>
        </w:rPr>
        <w:t xml:space="preserve"> noted.</w:t>
      </w:r>
    </w:p>
    <w:p w14:paraId="59726BAA" w14:textId="77777777" w:rsidR="00FD349B" w:rsidRDefault="00FD349B" w:rsidP="00043B42">
      <w:pPr>
        <w:rPr>
          <w:rFonts w:asciiTheme="minorHAnsi" w:hAnsiTheme="minorHAnsi" w:cstheme="minorHAnsi"/>
          <w:b/>
          <w:sz w:val="20"/>
          <w:szCs w:val="20"/>
        </w:rPr>
      </w:pPr>
    </w:p>
    <w:p w14:paraId="4A1466EC" w14:textId="46CD6991" w:rsidR="00FD349B" w:rsidRDefault="00FD349B" w:rsidP="00043B4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22.</w:t>
      </w:r>
      <w:r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28366ED5" w14:textId="33062BFF" w:rsidR="00043B42" w:rsidRPr="00FD349B" w:rsidRDefault="003536C1" w:rsidP="003536C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75/24</w:t>
      </w:r>
      <w:r w:rsidR="00043B4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43B42">
        <w:rPr>
          <w:rFonts w:asciiTheme="minorHAnsi" w:hAnsiTheme="minorHAnsi" w:cstheme="minorHAnsi"/>
          <w:b/>
          <w:sz w:val="20"/>
          <w:szCs w:val="20"/>
        </w:rPr>
        <w:tab/>
      </w:r>
      <w:r w:rsidR="00715C05">
        <w:rPr>
          <w:rFonts w:asciiTheme="minorHAnsi" w:hAnsiTheme="minorHAnsi" w:cstheme="minorHAnsi"/>
          <w:sz w:val="20"/>
          <w:szCs w:val="20"/>
        </w:rPr>
        <w:t xml:space="preserve">1. </w:t>
      </w:r>
      <w:r w:rsidR="00043B42" w:rsidRPr="00EC0C42">
        <w:rPr>
          <w:rFonts w:asciiTheme="minorHAnsi" w:hAnsiTheme="minorHAnsi" w:cstheme="minorHAnsi"/>
          <w:bCs/>
          <w:sz w:val="20"/>
          <w:szCs w:val="20"/>
        </w:rPr>
        <w:t>Quote</w:t>
      </w:r>
      <w:r w:rsidR="00043B42">
        <w:rPr>
          <w:rFonts w:asciiTheme="minorHAnsi" w:hAnsiTheme="minorHAnsi" w:cstheme="minorHAnsi"/>
          <w:bCs/>
          <w:sz w:val="20"/>
          <w:szCs w:val="20"/>
        </w:rPr>
        <w:t>s</w:t>
      </w:r>
      <w:r w:rsidR="00043B42" w:rsidRPr="00EC0C4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15C05">
        <w:rPr>
          <w:rFonts w:asciiTheme="minorHAnsi" w:hAnsiTheme="minorHAnsi" w:cstheme="minorHAnsi"/>
          <w:bCs/>
          <w:sz w:val="20"/>
          <w:szCs w:val="20"/>
        </w:rPr>
        <w:t>received were considered in the meeting.</w:t>
      </w:r>
    </w:p>
    <w:p w14:paraId="4B46AF14" w14:textId="0D7FA255" w:rsidR="00043B42" w:rsidRDefault="00715C05" w:rsidP="00043B4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The C</w:t>
      </w:r>
      <w:r w:rsidR="00A2048F">
        <w:rPr>
          <w:rFonts w:asciiTheme="minorHAnsi" w:hAnsiTheme="minorHAnsi" w:cstheme="minorHAnsi"/>
          <w:sz w:val="20"/>
          <w:szCs w:val="20"/>
        </w:rPr>
        <w:t>l</w:t>
      </w:r>
      <w:r>
        <w:rPr>
          <w:rFonts w:asciiTheme="minorHAnsi" w:hAnsiTheme="minorHAnsi" w:cstheme="minorHAnsi"/>
          <w:sz w:val="20"/>
          <w:szCs w:val="20"/>
        </w:rPr>
        <w:t xml:space="preserve">erk presented a </w:t>
      </w:r>
      <w:r w:rsidR="00A2048F">
        <w:rPr>
          <w:rFonts w:asciiTheme="minorHAnsi" w:hAnsiTheme="minorHAnsi" w:cstheme="minorHAnsi"/>
          <w:sz w:val="20"/>
          <w:szCs w:val="20"/>
        </w:rPr>
        <w:t>draft payment list of six payments for authorisation.</w:t>
      </w:r>
    </w:p>
    <w:p w14:paraId="74834661" w14:textId="347264F1" w:rsidR="00EB0CF7" w:rsidRDefault="00EB0CF7" w:rsidP="00043B4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E13E92">
        <w:rPr>
          <w:rFonts w:asciiTheme="minorHAnsi" w:hAnsiTheme="minorHAnsi" w:cstheme="minorHAnsi"/>
          <w:sz w:val="20"/>
          <w:szCs w:val="20"/>
        </w:rPr>
        <w:t>To approve the payments as per the draft payment list.</w:t>
      </w:r>
    </w:p>
    <w:p w14:paraId="239752E2" w14:textId="77777777" w:rsidR="00E13E92" w:rsidRPr="00EB0CF7" w:rsidRDefault="00E13E92" w:rsidP="00043B42">
      <w:pPr>
        <w:rPr>
          <w:rFonts w:asciiTheme="minorHAnsi" w:hAnsiTheme="minorHAnsi" w:cstheme="minorHAnsi"/>
          <w:sz w:val="20"/>
          <w:szCs w:val="20"/>
        </w:rPr>
      </w:pPr>
    </w:p>
    <w:p w14:paraId="43C24B92" w14:textId="5801F000" w:rsidR="00FD349B" w:rsidRDefault="00FD349B" w:rsidP="00043B4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23.</w:t>
      </w:r>
      <w:r>
        <w:rPr>
          <w:rFonts w:asciiTheme="minorHAnsi" w:hAnsiTheme="minorHAnsi" w:cstheme="minorHAnsi"/>
          <w:b/>
          <w:sz w:val="20"/>
          <w:szCs w:val="20"/>
        </w:rPr>
        <w:tab/>
        <w:t>Agree meeting actions</w:t>
      </w:r>
    </w:p>
    <w:p w14:paraId="26CEE18F" w14:textId="1B12A45F" w:rsidR="00043B42" w:rsidRPr="00FD349B" w:rsidRDefault="00E13E92" w:rsidP="00043B4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76/2</w:t>
      </w:r>
      <w:r w:rsidR="00451424">
        <w:rPr>
          <w:rFonts w:asciiTheme="minorHAnsi" w:hAnsiTheme="minorHAnsi" w:cstheme="minorHAnsi"/>
          <w:b/>
          <w:sz w:val="20"/>
          <w:szCs w:val="20"/>
        </w:rPr>
        <w:t>3</w:t>
      </w:r>
      <w:r w:rsidR="00043B42">
        <w:rPr>
          <w:rFonts w:asciiTheme="minorHAnsi" w:hAnsiTheme="minorHAnsi" w:cstheme="minorHAnsi"/>
          <w:b/>
          <w:sz w:val="20"/>
          <w:szCs w:val="20"/>
        </w:rPr>
        <w:tab/>
      </w:r>
      <w:proofErr w:type="gramStart"/>
      <w:r w:rsidR="008121A2">
        <w:rPr>
          <w:rFonts w:asciiTheme="minorHAnsi" w:hAnsiTheme="minorHAnsi" w:cstheme="minorHAnsi"/>
          <w:bCs/>
          <w:sz w:val="20"/>
          <w:szCs w:val="20"/>
        </w:rPr>
        <w:t>A number of</w:t>
      </w:r>
      <w:proofErr w:type="gramEnd"/>
      <w:r w:rsidR="008121A2">
        <w:rPr>
          <w:rFonts w:asciiTheme="minorHAnsi" w:hAnsiTheme="minorHAnsi" w:cstheme="minorHAnsi"/>
          <w:bCs/>
          <w:sz w:val="20"/>
          <w:szCs w:val="20"/>
        </w:rPr>
        <w:t xml:space="preserve"> actions were </w:t>
      </w:r>
      <w:r w:rsidR="00C7507C">
        <w:rPr>
          <w:rFonts w:asciiTheme="minorHAnsi" w:hAnsiTheme="minorHAnsi" w:cstheme="minorHAnsi"/>
          <w:bCs/>
          <w:sz w:val="20"/>
          <w:szCs w:val="20"/>
        </w:rPr>
        <w:t>agreed to be circulated as a separate list.</w:t>
      </w:r>
    </w:p>
    <w:p w14:paraId="427E8262" w14:textId="77777777" w:rsidR="00C7507C" w:rsidRPr="008121A2" w:rsidRDefault="00C7507C" w:rsidP="00043B42">
      <w:pPr>
        <w:rPr>
          <w:rFonts w:asciiTheme="minorHAnsi" w:hAnsiTheme="minorHAnsi" w:cstheme="minorHAnsi"/>
          <w:bCs/>
          <w:sz w:val="20"/>
          <w:szCs w:val="20"/>
        </w:rPr>
      </w:pPr>
    </w:p>
    <w:p w14:paraId="54041464" w14:textId="51E19CAC" w:rsidR="00FD349B" w:rsidRPr="00423A5E" w:rsidRDefault="00FD349B" w:rsidP="00043B42">
      <w:pPr>
        <w:rPr>
          <w:rFonts w:asciiTheme="minorHAnsi" w:hAnsiTheme="minorHAnsi" w:cstheme="minorHAnsi"/>
          <w:b/>
          <w:sz w:val="20"/>
          <w:szCs w:val="20"/>
        </w:rPr>
      </w:pPr>
      <w:r w:rsidRPr="00423A5E">
        <w:rPr>
          <w:rFonts w:asciiTheme="minorHAnsi" w:hAnsiTheme="minorHAnsi" w:cstheme="minorHAnsi"/>
          <w:b/>
          <w:sz w:val="20"/>
          <w:szCs w:val="20"/>
        </w:rPr>
        <w:t>24.</w:t>
      </w:r>
      <w:r w:rsidRPr="00423A5E">
        <w:rPr>
          <w:rFonts w:asciiTheme="minorHAnsi" w:hAnsiTheme="minorHAnsi" w:cstheme="minorHAnsi"/>
          <w:b/>
          <w:sz w:val="20"/>
          <w:szCs w:val="20"/>
        </w:rPr>
        <w:tab/>
      </w:r>
      <w:r w:rsidR="00096965" w:rsidRPr="00423A5E">
        <w:rPr>
          <w:rFonts w:asciiTheme="minorHAnsi" w:hAnsiTheme="minorHAnsi" w:cstheme="minorHAnsi"/>
          <w:b/>
          <w:sz w:val="20"/>
          <w:szCs w:val="20"/>
        </w:rPr>
        <w:t>Any other business</w:t>
      </w:r>
    </w:p>
    <w:p w14:paraId="230BACBF" w14:textId="240C2E14" w:rsidR="00423A5E" w:rsidRPr="009C2315" w:rsidRDefault="00312219" w:rsidP="009C2315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3A5E">
        <w:rPr>
          <w:rFonts w:asciiTheme="minorHAnsi" w:hAnsiTheme="minorHAnsi" w:cstheme="minorHAnsi"/>
          <w:b/>
          <w:sz w:val="20"/>
          <w:szCs w:val="20"/>
        </w:rPr>
        <w:t>77/2</w:t>
      </w:r>
      <w:r w:rsidR="00451424" w:rsidRPr="00423A5E">
        <w:rPr>
          <w:rFonts w:asciiTheme="minorHAnsi" w:hAnsiTheme="minorHAnsi" w:cstheme="minorHAnsi"/>
          <w:b/>
          <w:sz w:val="20"/>
          <w:szCs w:val="20"/>
        </w:rPr>
        <w:t>3</w:t>
      </w:r>
      <w:r w:rsidR="00043B42" w:rsidRPr="00423A5E">
        <w:rPr>
          <w:rFonts w:asciiTheme="minorHAnsi" w:hAnsiTheme="minorHAnsi" w:cstheme="minorHAnsi"/>
          <w:b/>
          <w:sz w:val="20"/>
          <w:szCs w:val="20"/>
        </w:rPr>
        <w:tab/>
      </w:r>
      <w:r w:rsidR="007C5715" w:rsidRPr="00423A5E">
        <w:rPr>
          <w:rFonts w:asciiTheme="minorHAnsi" w:hAnsiTheme="minorHAnsi" w:cstheme="minorHAnsi"/>
          <w:bCs/>
          <w:sz w:val="20"/>
          <w:szCs w:val="20"/>
        </w:rPr>
        <w:t xml:space="preserve">Cllr McAuliffe expressed </w:t>
      </w:r>
      <w:r w:rsidR="00F3181B" w:rsidRPr="00423A5E">
        <w:rPr>
          <w:rFonts w:asciiTheme="minorHAnsi" w:hAnsiTheme="minorHAnsi" w:cstheme="minorHAnsi"/>
          <w:bCs/>
          <w:sz w:val="20"/>
          <w:szCs w:val="20"/>
        </w:rPr>
        <w:t>concerns</w:t>
      </w:r>
      <w:r w:rsidR="007C5715" w:rsidRPr="00423A5E">
        <w:rPr>
          <w:rFonts w:asciiTheme="minorHAnsi" w:hAnsiTheme="minorHAnsi" w:cstheme="minorHAnsi"/>
          <w:bCs/>
          <w:sz w:val="20"/>
          <w:szCs w:val="20"/>
        </w:rPr>
        <w:t xml:space="preserve"> about </w:t>
      </w:r>
      <w:r w:rsidR="00A122F2" w:rsidRPr="00423A5E">
        <w:rPr>
          <w:rFonts w:asciiTheme="minorHAnsi" w:hAnsiTheme="minorHAnsi" w:cstheme="minorHAnsi"/>
          <w:bCs/>
          <w:sz w:val="20"/>
          <w:szCs w:val="20"/>
        </w:rPr>
        <w:t xml:space="preserve">the lack of a </w:t>
      </w:r>
      <w:r w:rsidR="007C5715" w:rsidRPr="00423A5E">
        <w:rPr>
          <w:rFonts w:asciiTheme="minorHAnsi" w:hAnsiTheme="minorHAnsi" w:cstheme="minorHAnsi"/>
          <w:bCs/>
          <w:sz w:val="20"/>
          <w:szCs w:val="20"/>
        </w:rPr>
        <w:t>bu</w:t>
      </w:r>
      <w:r w:rsidR="00F3181B" w:rsidRPr="00423A5E">
        <w:rPr>
          <w:rFonts w:asciiTheme="minorHAnsi" w:hAnsiTheme="minorHAnsi" w:cstheme="minorHAnsi"/>
          <w:bCs/>
          <w:sz w:val="20"/>
          <w:szCs w:val="20"/>
        </w:rPr>
        <w:t>s service from Fontwell to Barnham</w:t>
      </w:r>
      <w:r w:rsidR="00A122F2" w:rsidRPr="00423A5E">
        <w:rPr>
          <w:rFonts w:asciiTheme="minorHAnsi" w:hAnsiTheme="minorHAnsi" w:cstheme="minorHAnsi"/>
          <w:bCs/>
          <w:sz w:val="20"/>
          <w:szCs w:val="20"/>
        </w:rPr>
        <w:t xml:space="preserve"> for res</w:t>
      </w:r>
      <w:r w:rsidR="008B4279" w:rsidRPr="00423A5E">
        <w:rPr>
          <w:rFonts w:asciiTheme="minorHAnsi" w:hAnsiTheme="minorHAnsi" w:cstheme="minorHAnsi"/>
          <w:bCs/>
          <w:sz w:val="20"/>
          <w:szCs w:val="20"/>
        </w:rPr>
        <w:t>idents of Fontwell Meadows</w:t>
      </w:r>
      <w:r w:rsidR="00423A5E">
        <w:rPr>
          <w:rFonts w:asciiTheme="minorHAnsi" w:hAnsiTheme="minorHAnsi" w:cstheme="minorHAnsi"/>
          <w:bCs/>
          <w:sz w:val="20"/>
          <w:szCs w:val="20"/>
        </w:rPr>
        <w:t xml:space="preserve">. Cllr Ratcliffe </w:t>
      </w:r>
      <w:r w:rsidR="009C2315">
        <w:rPr>
          <w:rFonts w:asciiTheme="minorHAnsi" w:hAnsiTheme="minorHAnsi" w:cstheme="minorHAnsi"/>
          <w:bCs/>
          <w:sz w:val="20"/>
          <w:szCs w:val="20"/>
        </w:rPr>
        <w:t xml:space="preserve">replied that </w:t>
      </w:r>
      <w:r w:rsidR="00423A5E" w:rsidRPr="009C2315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Dandara has agreed </w:t>
      </w:r>
      <w:r w:rsidR="009C2315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a</w:t>
      </w:r>
      <w:r w:rsidR="00423A5E" w:rsidRPr="009C2315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contribution to this </w:t>
      </w:r>
      <w:r w:rsidR="009C2315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of a</w:t>
      </w:r>
      <w:r w:rsidR="00423A5E" w:rsidRPr="009C2315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round £180,000.  They are currently chasing Arun for a Deed of Variation </w:t>
      </w:r>
      <w:r w:rsidR="009C2315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and</w:t>
      </w:r>
      <w:r w:rsidR="00423A5E" w:rsidRPr="009C2315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will update further when they know how quickly the arrangement can be progressed</w:t>
      </w:r>
      <w:r w:rsidR="009C2315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.</w:t>
      </w:r>
    </w:p>
    <w:p w14:paraId="1BA14583" w14:textId="77777777" w:rsidR="00043B42" w:rsidRDefault="00043B42" w:rsidP="00043B42">
      <w:pPr>
        <w:rPr>
          <w:rFonts w:asciiTheme="minorHAnsi" w:hAnsiTheme="minorHAnsi" w:cstheme="minorHAnsi"/>
          <w:b/>
          <w:sz w:val="20"/>
          <w:szCs w:val="20"/>
        </w:rPr>
      </w:pPr>
    </w:p>
    <w:p w14:paraId="72B89141" w14:textId="62ECCB7C" w:rsidR="00096965" w:rsidRDefault="00096965" w:rsidP="00043B4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25.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</w:rPr>
        <w:t>Date of next meeting</w:t>
      </w:r>
    </w:p>
    <w:p w14:paraId="021B87E6" w14:textId="0EDFE17A" w:rsidR="00043B42" w:rsidRDefault="00451424" w:rsidP="00043B42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78/23</w:t>
      </w:r>
      <w:r w:rsidR="00043B42" w:rsidRPr="00B75194">
        <w:rPr>
          <w:rFonts w:asciiTheme="minorHAnsi" w:hAnsiTheme="minorHAnsi" w:cstheme="minorHAnsi"/>
          <w:b/>
          <w:sz w:val="20"/>
          <w:szCs w:val="20"/>
        </w:rPr>
        <w:tab/>
      </w:r>
      <w:r w:rsidR="00043B42">
        <w:rPr>
          <w:rFonts w:asciiTheme="minorHAnsi" w:hAnsiTheme="minorHAnsi" w:cstheme="minorHAnsi"/>
          <w:bCs/>
          <w:sz w:val="20"/>
          <w:szCs w:val="20"/>
        </w:rPr>
        <w:t xml:space="preserve">The </w:t>
      </w:r>
      <w:r w:rsidR="00581CE2">
        <w:rPr>
          <w:rFonts w:asciiTheme="minorHAnsi" w:hAnsiTheme="minorHAnsi" w:cstheme="minorHAnsi"/>
          <w:bCs/>
          <w:sz w:val="20"/>
          <w:szCs w:val="20"/>
        </w:rPr>
        <w:t>d</w:t>
      </w:r>
      <w:r w:rsidR="00043B42">
        <w:rPr>
          <w:rFonts w:asciiTheme="minorHAnsi" w:hAnsiTheme="minorHAnsi" w:cstheme="minorHAnsi"/>
          <w:bCs/>
          <w:sz w:val="20"/>
          <w:szCs w:val="20"/>
        </w:rPr>
        <w:t xml:space="preserve">ate of the next meeting </w:t>
      </w:r>
      <w:r w:rsidR="00581CE2">
        <w:rPr>
          <w:rFonts w:asciiTheme="minorHAnsi" w:hAnsiTheme="minorHAnsi" w:cstheme="minorHAnsi"/>
          <w:bCs/>
          <w:sz w:val="20"/>
          <w:szCs w:val="20"/>
        </w:rPr>
        <w:t xml:space="preserve">was confirmed as 7.15pm </w:t>
      </w:r>
      <w:r w:rsidR="00043B42" w:rsidRPr="0037322C">
        <w:rPr>
          <w:rFonts w:asciiTheme="minorHAnsi" w:hAnsiTheme="minorHAnsi" w:cstheme="minorHAnsi"/>
          <w:bCs/>
          <w:sz w:val="20"/>
          <w:szCs w:val="20"/>
        </w:rPr>
        <w:t xml:space="preserve">Tuesday </w:t>
      </w:r>
      <w:r w:rsidR="00043B42">
        <w:rPr>
          <w:rFonts w:asciiTheme="minorHAnsi" w:hAnsiTheme="minorHAnsi" w:cstheme="minorHAnsi"/>
          <w:bCs/>
          <w:sz w:val="20"/>
          <w:szCs w:val="20"/>
        </w:rPr>
        <w:t>1</w:t>
      </w:r>
      <w:r w:rsidR="00581CE2">
        <w:rPr>
          <w:rFonts w:asciiTheme="minorHAnsi" w:hAnsiTheme="minorHAnsi" w:cstheme="minorHAnsi"/>
          <w:bCs/>
          <w:sz w:val="20"/>
          <w:szCs w:val="20"/>
        </w:rPr>
        <w:t>8</w:t>
      </w:r>
      <w:r w:rsidR="00043B42">
        <w:rPr>
          <w:rFonts w:asciiTheme="minorHAnsi" w:hAnsiTheme="minorHAnsi" w:cstheme="minorHAnsi"/>
          <w:bCs/>
          <w:sz w:val="20"/>
          <w:szCs w:val="20"/>
        </w:rPr>
        <w:t xml:space="preserve"> April</w:t>
      </w:r>
      <w:r w:rsidR="00043B42" w:rsidRPr="0037322C">
        <w:rPr>
          <w:rFonts w:asciiTheme="minorHAnsi" w:hAnsiTheme="minorHAnsi" w:cstheme="minorHAnsi"/>
          <w:bCs/>
          <w:sz w:val="20"/>
          <w:szCs w:val="20"/>
        </w:rPr>
        <w:t xml:space="preserve"> 2023</w:t>
      </w:r>
      <w:r w:rsidR="00043B42">
        <w:rPr>
          <w:rFonts w:asciiTheme="minorHAnsi" w:hAnsiTheme="minorHAnsi" w:cstheme="minorHAnsi"/>
          <w:bCs/>
          <w:sz w:val="20"/>
          <w:szCs w:val="20"/>
        </w:rPr>
        <w:t>.</w:t>
      </w:r>
    </w:p>
    <w:p w14:paraId="3DD9AFE1" w14:textId="432A2456" w:rsidR="00E1624A" w:rsidRDefault="00E1624A" w:rsidP="00043B42">
      <w:pPr>
        <w:rPr>
          <w:rFonts w:asciiTheme="minorHAnsi" w:hAnsiTheme="minorHAnsi" w:cstheme="minorHAnsi"/>
          <w:bCs/>
          <w:sz w:val="20"/>
          <w:szCs w:val="20"/>
        </w:rPr>
      </w:pPr>
    </w:p>
    <w:p w14:paraId="42C0BFFF" w14:textId="4FD82D9C" w:rsidR="00E1624A" w:rsidRDefault="00CA27DE" w:rsidP="00043B42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There being no other business the meeting closed at 9.33pm.</w:t>
      </w:r>
    </w:p>
    <w:p w14:paraId="335A9E87" w14:textId="46DC1CF7" w:rsidR="00CA27DE" w:rsidRDefault="00CA27DE" w:rsidP="00043B42">
      <w:pPr>
        <w:rPr>
          <w:rFonts w:asciiTheme="minorHAnsi" w:hAnsiTheme="minorHAnsi" w:cstheme="minorHAnsi"/>
          <w:bCs/>
          <w:sz w:val="20"/>
          <w:szCs w:val="20"/>
        </w:rPr>
      </w:pPr>
    </w:p>
    <w:p w14:paraId="05500467" w14:textId="4FFBDD76" w:rsidR="00CA27DE" w:rsidRDefault="00CA27DE" w:rsidP="00043B42">
      <w:pPr>
        <w:rPr>
          <w:rFonts w:asciiTheme="minorHAnsi" w:hAnsiTheme="minorHAnsi" w:cstheme="minorHAnsi"/>
          <w:bCs/>
          <w:sz w:val="20"/>
          <w:szCs w:val="20"/>
        </w:rPr>
      </w:pPr>
    </w:p>
    <w:p w14:paraId="0C6BD070" w14:textId="6C3B68B0" w:rsidR="00CA27DE" w:rsidRDefault="00CA27DE" w:rsidP="00043B42">
      <w:pPr>
        <w:rPr>
          <w:rFonts w:asciiTheme="minorHAnsi" w:hAnsiTheme="minorHAnsi" w:cstheme="minorHAnsi"/>
          <w:bCs/>
          <w:sz w:val="20"/>
          <w:szCs w:val="20"/>
        </w:rPr>
      </w:pPr>
    </w:p>
    <w:p w14:paraId="3E2C0932" w14:textId="081CD38D" w:rsidR="00CA27DE" w:rsidRDefault="00CA27DE" w:rsidP="00043B42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Signed……………………………………………………………………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…..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Date………………………………………………………….</w:t>
      </w:r>
    </w:p>
    <w:p w14:paraId="54EC819E" w14:textId="4147BC1A" w:rsidR="00CA27DE" w:rsidRPr="00096965" w:rsidRDefault="00CA27DE" w:rsidP="00043B42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Chair</w:t>
      </w:r>
    </w:p>
    <w:bookmarkEnd w:id="0"/>
    <w:p w14:paraId="7199BE47" w14:textId="654CC768" w:rsidR="00C64E30" w:rsidRDefault="00C64E30"/>
    <w:p w14:paraId="4D8AD751" w14:textId="627325E6" w:rsidR="00D02350" w:rsidRDefault="00D02350"/>
    <w:p w14:paraId="7786C1A0" w14:textId="2F458047" w:rsidR="00283A35" w:rsidRPr="00270CD8" w:rsidRDefault="00283A35">
      <w:pPr>
        <w:rPr>
          <w:rFonts w:asciiTheme="minorHAnsi" w:hAnsiTheme="minorHAnsi" w:cstheme="minorHAnsi"/>
          <w:sz w:val="20"/>
          <w:szCs w:val="20"/>
        </w:rPr>
      </w:pPr>
    </w:p>
    <w:sectPr w:rsidR="00283A35" w:rsidRPr="00270CD8" w:rsidSect="00B321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0BA9A" w14:textId="77777777" w:rsidR="00C00EB5" w:rsidRDefault="00C00EB5" w:rsidP="00EC2E1F">
      <w:r>
        <w:separator/>
      </w:r>
    </w:p>
  </w:endnote>
  <w:endnote w:type="continuationSeparator" w:id="0">
    <w:p w14:paraId="71708178" w14:textId="77777777" w:rsidR="00C00EB5" w:rsidRDefault="00C00EB5" w:rsidP="00EC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8DCE4" w14:textId="77777777" w:rsidR="00EC2E1F" w:rsidRDefault="00EC2E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76563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818CA8F" w14:textId="3FBC4CE9" w:rsidR="00EC2E1F" w:rsidRDefault="00EC2E1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14F6DE5" w14:textId="77777777" w:rsidR="00EC2E1F" w:rsidRDefault="00EC2E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56677" w14:textId="77777777" w:rsidR="00EC2E1F" w:rsidRDefault="00EC2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FC263" w14:textId="77777777" w:rsidR="00C00EB5" w:rsidRDefault="00C00EB5" w:rsidP="00EC2E1F">
      <w:r>
        <w:separator/>
      </w:r>
    </w:p>
  </w:footnote>
  <w:footnote w:type="continuationSeparator" w:id="0">
    <w:p w14:paraId="0546908C" w14:textId="77777777" w:rsidR="00C00EB5" w:rsidRDefault="00C00EB5" w:rsidP="00EC2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B7786" w14:textId="77777777" w:rsidR="00EC2E1F" w:rsidRDefault="00EC2E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B9FD" w14:textId="77777777" w:rsidR="00EC2E1F" w:rsidRDefault="00EC2E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A2A18" w14:textId="77777777" w:rsidR="00EC2E1F" w:rsidRDefault="00EC2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1F6"/>
    <w:multiLevelType w:val="hybridMultilevel"/>
    <w:tmpl w:val="BB1CCB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D1FD4"/>
    <w:multiLevelType w:val="hybridMultilevel"/>
    <w:tmpl w:val="9424AE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ED4133"/>
    <w:multiLevelType w:val="hybridMultilevel"/>
    <w:tmpl w:val="C78009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1167A8"/>
    <w:multiLevelType w:val="hybridMultilevel"/>
    <w:tmpl w:val="5D74B2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FF5E49"/>
    <w:multiLevelType w:val="hybridMultilevel"/>
    <w:tmpl w:val="BD7E30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D43783"/>
    <w:multiLevelType w:val="hybridMultilevel"/>
    <w:tmpl w:val="1662F8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1077666">
    <w:abstractNumId w:val="3"/>
  </w:num>
  <w:num w:numId="2" w16cid:durableId="850606545">
    <w:abstractNumId w:val="2"/>
  </w:num>
  <w:num w:numId="3" w16cid:durableId="1261062721">
    <w:abstractNumId w:val="5"/>
  </w:num>
  <w:num w:numId="4" w16cid:durableId="1502890313">
    <w:abstractNumId w:val="4"/>
  </w:num>
  <w:num w:numId="5" w16cid:durableId="683555271">
    <w:abstractNumId w:val="1"/>
  </w:num>
  <w:num w:numId="6" w16cid:durableId="126310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42"/>
    <w:rsid w:val="00010C2A"/>
    <w:rsid w:val="000242F6"/>
    <w:rsid w:val="00043B42"/>
    <w:rsid w:val="00060615"/>
    <w:rsid w:val="00094D05"/>
    <w:rsid w:val="00096965"/>
    <w:rsid w:val="000A224B"/>
    <w:rsid w:val="00116474"/>
    <w:rsid w:val="0014199E"/>
    <w:rsid w:val="001444B8"/>
    <w:rsid w:val="00152355"/>
    <w:rsid w:val="0018252F"/>
    <w:rsid w:val="001A6A99"/>
    <w:rsid w:val="001B7F68"/>
    <w:rsid w:val="001E6F52"/>
    <w:rsid w:val="001F6AD3"/>
    <w:rsid w:val="002003E9"/>
    <w:rsid w:val="00203151"/>
    <w:rsid w:val="00237C7F"/>
    <w:rsid w:val="0026246F"/>
    <w:rsid w:val="00270CD8"/>
    <w:rsid w:val="00272163"/>
    <w:rsid w:val="002823A7"/>
    <w:rsid w:val="00283A35"/>
    <w:rsid w:val="00293A80"/>
    <w:rsid w:val="002976B7"/>
    <w:rsid w:val="002A4D11"/>
    <w:rsid w:val="002B550E"/>
    <w:rsid w:val="002C2125"/>
    <w:rsid w:val="002D2F76"/>
    <w:rsid w:val="002E17CD"/>
    <w:rsid w:val="002F35F9"/>
    <w:rsid w:val="002F4BBA"/>
    <w:rsid w:val="002F7B9A"/>
    <w:rsid w:val="00304268"/>
    <w:rsid w:val="00312219"/>
    <w:rsid w:val="0032525A"/>
    <w:rsid w:val="003346B9"/>
    <w:rsid w:val="00334BB5"/>
    <w:rsid w:val="00335A1D"/>
    <w:rsid w:val="003450EB"/>
    <w:rsid w:val="003536C1"/>
    <w:rsid w:val="003808C0"/>
    <w:rsid w:val="003B0BC8"/>
    <w:rsid w:val="003C06F9"/>
    <w:rsid w:val="003E0ED9"/>
    <w:rsid w:val="003F136E"/>
    <w:rsid w:val="003F1ACD"/>
    <w:rsid w:val="00401F21"/>
    <w:rsid w:val="004132B9"/>
    <w:rsid w:val="00420782"/>
    <w:rsid w:val="00423A5E"/>
    <w:rsid w:val="00442256"/>
    <w:rsid w:val="0045090A"/>
    <w:rsid w:val="00451424"/>
    <w:rsid w:val="004516EC"/>
    <w:rsid w:val="00455DD1"/>
    <w:rsid w:val="00480D12"/>
    <w:rsid w:val="00494FC2"/>
    <w:rsid w:val="004C4089"/>
    <w:rsid w:val="004C50A1"/>
    <w:rsid w:val="004E1834"/>
    <w:rsid w:val="004E3798"/>
    <w:rsid w:val="004E3B58"/>
    <w:rsid w:val="004E6A0F"/>
    <w:rsid w:val="004E6A24"/>
    <w:rsid w:val="0050008A"/>
    <w:rsid w:val="005033D5"/>
    <w:rsid w:val="0055180D"/>
    <w:rsid w:val="00561D51"/>
    <w:rsid w:val="00581AC0"/>
    <w:rsid w:val="00581CE2"/>
    <w:rsid w:val="00583A6B"/>
    <w:rsid w:val="00586B35"/>
    <w:rsid w:val="00597C01"/>
    <w:rsid w:val="005A3B39"/>
    <w:rsid w:val="005B396F"/>
    <w:rsid w:val="005F7011"/>
    <w:rsid w:val="00622063"/>
    <w:rsid w:val="006362C1"/>
    <w:rsid w:val="006418D1"/>
    <w:rsid w:val="0065184B"/>
    <w:rsid w:val="00655BBA"/>
    <w:rsid w:val="00664E63"/>
    <w:rsid w:val="00672CCD"/>
    <w:rsid w:val="00675626"/>
    <w:rsid w:val="00691584"/>
    <w:rsid w:val="006A2623"/>
    <w:rsid w:val="006A3E11"/>
    <w:rsid w:val="006A5DD3"/>
    <w:rsid w:val="006C0F22"/>
    <w:rsid w:val="006E7D0B"/>
    <w:rsid w:val="00710CB1"/>
    <w:rsid w:val="00715C05"/>
    <w:rsid w:val="007431A3"/>
    <w:rsid w:val="00765AD9"/>
    <w:rsid w:val="0078372D"/>
    <w:rsid w:val="007B09F8"/>
    <w:rsid w:val="007B347D"/>
    <w:rsid w:val="007C5715"/>
    <w:rsid w:val="007D072D"/>
    <w:rsid w:val="007D1868"/>
    <w:rsid w:val="007E7637"/>
    <w:rsid w:val="008121A2"/>
    <w:rsid w:val="00822BC7"/>
    <w:rsid w:val="008413CA"/>
    <w:rsid w:val="00845B1E"/>
    <w:rsid w:val="00867384"/>
    <w:rsid w:val="00882657"/>
    <w:rsid w:val="00885C40"/>
    <w:rsid w:val="008B2975"/>
    <w:rsid w:val="008B4279"/>
    <w:rsid w:val="008B64DB"/>
    <w:rsid w:val="008C6EA7"/>
    <w:rsid w:val="008D6946"/>
    <w:rsid w:val="008E282D"/>
    <w:rsid w:val="008F4DD3"/>
    <w:rsid w:val="009036F6"/>
    <w:rsid w:val="00924DB3"/>
    <w:rsid w:val="0093045C"/>
    <w:rsid w:val="009454B5"/>
    <w:rsid w:val="0096002D"/>
    <w:rsid w:val="00965833"/>
    <w:rsid w:val="00980B46"/>
    <w:rsid w:val="0099070E"/>
    <w:rsid w:val="009C1116"/>
    <w:rsid w:val="009C2315"/>
    <w:rsid w:val="009D3864"/>
    <w:rsid w:val="009D7107"/>
    <w:rsid w:val="009E563B"/>
    <w:rsid w:val="00A04167"/>
    <w:rsid w:val="00A067B6"/>
    <w:rsid w:val="00A07388"/>
    <w:rsid w:val="00A077EB"/>
    <w:rsid w:val="00A122F2"/>
    <w:rsid w:val="00A2048F"/>
    <w:rsid w:val="00A23C71"/>
    <w:rsid w:val="00A50753"/>
    <w:rsid w:val="00A54033"/>
    <w:rsid w:val="00A55D8F"/>
    <w:rsid w:val="00A81AE5"/>
    <w:rsid w:val="00A97A91"/>
    <w:rsid w:val="00AA30F4"/>
    <w:rsid w:val="00AB4B60"/>
    <w:rsid w:val="00AC3A4A"/>
    <w:rsid w:val="00AC7642"/>
    <w:rsid w:val="00AD32E9"/>
    <w:rsid w:val="00B17F2A"/>
    <w:rsid w:val="00B321F1"/>
    <w:rsid w:val="00B57DEF"/>
    <w:rsid w:val="00B61E0E"/>
    <w:rsid w:val="00B67F44"/>
    <w:rsid w:val="00B842C1"/>
    <w:rsid w:val="00B85F3B"/>
    <w:rsid w:val="00BA0BB7"/>
    <w:rsid w:val="00BA4954"/>
    <w:rsid w:val="00BB039D"/>
    <w:rsid w:val="00BC7B08"/>
    <w:rsid w:val="00BF259E"/>
    <w:rsid w:val="00BF7C77"/>
    <w:rsid w:val="00C00EB5"/>
    <w:rsid w:val="00C13978"/>
    <w:rsid w:val="00C15124"/>
    <w:rsid w:val="00C15285"/>
    <w:rsid w:val="00C2402A"/>
    <w:rsid w:val="00C24A8B"/>
    <w:rsid w:val="00C31A0D"/>
    <w:rsid w:val="00C42AF6"/>
    <w:rsid w:val="00C57EB0"/>
    <w:rsid w:val="00C64E30"/>
    <w:rsid w:val="00C7507C"/>
    <w:rsid w:val="00C86264"/>
    <w:rsid w:val="00C94D50"/>
    <w:rsid w:val="00CA27DE"/>
    <w:rsid w:val="00CA3AE4"/>
    <w:rsid w:val="00CA49C0"/>
    <w:rsid w:val="00CA4F5B"/>
    <w:rsid w:val="00CB77D9"/>
    <w:rsid w:val="00CD77AA"/>
    <w:rsid w:val="00CE27C2"/>
    <w:rsid w:val="00CE4F3E"/>
    <w:rsid w:val="00CE68E6"/>
    <w:rsid w:val="00CF5612"/>
    <w:rsid w:val="00D02350"/>
    <w:rsid w:val="00D24487"/>
    <w:rsid w:val="00D31E3F"/>
    <w:rsid w:val="00D5653F"/>
    <w:rsid w:val="00D57AD1"/>
    <w:rsid w:val="00D63F1E"/>
    <w:rsid w:val="00D64837"/>
    <w:rsid w:val="00D65822"/>
    <w:rsid w:val="00D9321A"/>
    <w:rsid w:val="00DB0C0E"/>
    <w:rsid w:val="00DB558E"/>
    <w:rsid w:val="00DD1842"/>
    <w:rsid w:val="00DD278A"/>
    <w:rsid w:val="00DD2F1A"/>
    <w:rsid w:val="00DE2E8D"/>
    <w:rsid w:val="00E13E92"/>
    <w:rsid w:val="00E1624A"/>
    <w:rsid w:val="00E33941"/>
    <w:rsid w:val="00E47455"/>
    <w:rsid w:val="00E53C34"/>
    <w:rsid w:val="00E60705"/>
    <w:rsid w:val="00EA28CB"/>
    <w:rsid w:val="00EB0CF7"/>
    <w:rsid w:val="00EC2E1F"/>
    <w:rsid w:val="00EC6FEF"/>
    <w:rsid w:val="00EF1191"/>
    <w:rsid w:val="00F044DA"/>
    <w:rsid w:val="00F15391"/>
    <w:rsid w:val="00F3181B"/>
    <w:rsid w:val="00F32BCC"/>
    <w:rsid w:val="00F4596E"/>
    <w:rsid w:val="00F854C1"/>
    <w:rsid w:val="00FA0ABB"/>
    <w:rsid w:val="00FC0C2F"/>
    <w:rsid w:val="00FD0867"/>
    <w:rsid w:val="00FD1B96"/>
    <w:rsid w:val="00FD20CB"/>
    <w:rsid w:val="00FD349B"/>
    <w:rsid w:val="00FE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CFD49"/>
  <w15:chartTrackingRefBased/>
  <w15:docId w15:val="{EDECA495-CBA1-4006-AEE6-014DA665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B4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B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43B4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3B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C2E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E1F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2E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E1F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alberton-pc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erk@walberton-pc.gov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9EF0A-70C6-4F0D-9574-83C79FF85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1219</Words>
  <Characters>6953</Characters>
  <Application>Microsoft Office Word</Application>
  <DocSecurity>0</DocSecurity>
  <Lines>57</Lines>
  <Paragraphs>16</Paragraphs>
  <ScaleCrop>false</ScaleCrop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216</cp:revision>
  <dcterms:created xsi:type="dcterms:W3CDTF">2023-02-22T07:30:00Z</dcterms:created>
  <dcterms:modified xsi:type="dcterms:W3CDTF">2023-04-18T08:32:00Z</dcterms:modified>
</cp:coreProperties>
</file>