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E80F2B" w14:paraId="45928B59" w14:textId="77777777" w:rsidTr="00700B7C">
        <w:trPr>
          <w:trHeight w:val="1904"/>
        </w:trPr>
        <w:tc>
          <w:tcPr>
            <w:tcW w:w="3510" w:type="dxa"/>
            <w:hideMark/>
          </w:tcPr>
          <w:p w14:paraId="216834A5" w14:textId="77777777" w:rsidR="00E80F2B" w:rsidRDefault="00E80F2B" w:rsidP="00700B7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14559958"/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559FF568" wp14:editId="74968154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35B85577" w14:textId="77777777" w:rsidR="00E80F2B" w:rsidRDefault="00E80F2B" w:rsidP="00700B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B3808E" w14:textId="77777777" w:rsidR="00E80F2B" w:rsidRDefault="00E80F2B" w:rsidP="00700B7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3057CEFC" w14:textId="77777777" w:rsidR="00E80F2B" w:rsidRDefault="00E80F2B" w:rsidP="00700B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33AC55B7" w14:textId="77777777" w:rsidR="00E80F2B" w:rsidRDefault="00E80F2B" w:rsidP="00700B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56121D9" w14:textId="77777777" w:rsidR="00E80F2B" w:rsidRDefault="00E80F2B" w:rsidP="00700B7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2A5C6FE7" w14:textId="77777777" w:rsidR="00E80F2B" w:rsidRDefault="00E80F2B" w:rsidP="00700B7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373DC450" w14:textId="77777777" w:rsidR="00E80F2B" w:rsidRDefault="00E80F2B" w:rsidP="00700B7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57A11145" w14:textId="77777777" w:rsidR="00E80F2B" w:rsidRPr="00DD0F75" w:rsidRDefault="00E80F2B" w:rsidP="00700B7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59206699" w14:textId="77777777" w:rsidR="00E80F2B" w:rsidRDefault="00E80F2B" w:rsidP="00700B7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4B0CCFF3" w14:textId="77777777" w:rsidR="00E80F2B" w:rsidRDefault="00E80F2B" w:rsidP="00700B7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158D881A" w14:textId="434A5F72" w:rsidR="00E80F2B" w:rsidRDefault="00E80F2B" w:rsidP="00E80F2B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</w:pPr>
    </w:p>
    <w:p w14:paraId="173C7C85" w14:textId="77777777" w:rsidR="009616F7" w:rsidRDefault="009616F7" w:rsidP="00E80F2B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582C12FC" w14:textId="28650FDB" w:rsidR="00E80F2B" w:rsidRPr="005645F8" w:rsidRDefault="00E80F2B" w:rsidP="00E80F2B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5645F8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MINUTES OF THE MEETING OF THE WALBERTON PARISH COUNCIL PLANNING COMMITTEE HELD IN THE PAVILION AT 7pm ON TUESDAY </w:t>
      </w:r>
      <w:r w:rsidR="00DF209F">
        <w:rPr>
          <w:rFonts w:asciiTheme="minorHAnsi" w:hAnsiTheme="minorHAnsi" w:cstheme="minorHAnsi"/>
          <w:b/>
          <w:sz w:val="22"/>
          <w:szCs w:val="22"/>
          <w:lang w:eastAsia="en-GB"/>
        </w:rPr>
        <w:t>15 NOVEM</w:t>
      </w:r>
      <w:r w:rsidR="009616F7">
        <w:rPr>
          <w:rFonts w:asciiTheme="minorHAnsi" w:hAnsiTheme="minorHAnsi" w:cstheme="minorHAnsi"/>
          <w:b/>
          <w:sz w:val="22"/>
          <w:szCs w:val="22"/>
          <w:lang w:eastAsia="en-GB"/>
        </w:rPr>
        <w:t>BER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Pr="005645F8">
        <w:rPr>
          <w:rFonts w:asciiTheme="minorHAnsi" w:hAnsiTheme="minorHAnsi" w:cstheme="minorHAnsi"/>
          <w:b/>
          <w:sz w:val="22"/>
          <w:szCs w:val="22"/>
          <w:lang w:eastAsia="en-GB"/>
        </w:rPr>
        <w:t>2022.</w:t>
      </w:r>
    </w:p>
    <w:p w14:paraId="2DE12032" w14:textId="77777777" w:rsidR="00E80F2B" w:rsidRDefault="00E80F2B" w:rsidP="00E80F2B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</w:t>
      </w:r>
    </w:p>
    <w:p w14:paraId="197E824C" w14:textId="77777777" w:rsidR="00E80F2B" w:rsidRDefault="00E80F2B" w:rsidP="00E80F2B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</w:t>
      </w:r>
    </w:p>
    <w:p w14:paraId="255957D5" w14:textId="4509BBAD" w:rsidR="00E80F2B" w:rsidRDefault="00E80F2B" w:rsidP="00E80F2B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062C5">
        <w:rPr>
          <w:rFonts w:asciiTheme="minorHAnsi" w:hAnsiTheme="minorHAnsi" w:cstheme="minorHAnsi"/>
          <w:b/>
          <w:sz w:val="20"/>
          <w:szCs w:val="20"/>
          <w:lang w:eastAsia="en-GB"/>
        </w:rPr>
        <w:t>1.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062C5">
        <w:rPr>
          <w:rFonts w:asciiTheme="minorHAnsi" w:hAnsiTheme="minorHAnsi" w:cstheme="minorHAnsi"/>
          <w:b/>
          <w:sz w:val="20"/>
          <w:szCs w:val="20"/>
          <w:lang w:eastAsia="en-GB"/>
        </w:rPr>
        <w:t>Record of attendance and apologies</w:t>
      </w:r>
    </w:p>
    <w:p w14:paraId="2171C1D4" w14:textId="1819085C" w:rsidR="00E80F2B" w:rsidRDefault="00E80F2B" w:rsidP="00E80F2B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504/22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In attendance: Cllrs Vawer (Chair), Hewson, McElvogue and Titmus.</w:t>
      </w:r>
    </w:p>
    <w:p w14:paraId="1362638D" w14:textId="53E501D3" w:rsidR="00E80F2B" w:rsidRDefault="00E80F2B" w:rsidP="00E80F2B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 Peppler – Clerk.</w:t>
      </w:r>
    </w:p>
    <w:p w14:paraId="2A6CBA60" w14:textId="2CD95AE0" w:rsidR="00E80F2B" w:rsidRPr="00E80F2B" w:rsidRDefault="00E80F2B" w:rsidP="00E80F2B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Apologies: Apologies were received from Cllrs Ratcliffe and Smyth.</w:t>
      </w:r>
    </w:p>
    <w:p w14:paraId="6F8B3F06" w14:textId="77777777" w:rsidR="00E80F2B" w:rsidRDefault="00E80F2B" w:rsidP="00E80F2B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BFDAF4E" w14:textId="3401B24E" w:rsidR="00E80F2B" w:rsidRDefault="00E80F2B" w:rsidP="00E80F2B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2.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40222590" w14:textId="3F8E2403" w:rsidR="007546B1" w:rsidRPr="007546B1" w:rsidRDefault="007546B1" w:rsidP="007546B1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505/22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Cllr Titmus declared a personal interest in agenda items 15 (Fontwell Meadows) and item 14.3 (Double yellow lines, Fontwell).</w:t>
      </w:r>
    </w:p>
    <w:p w14:paraId="7B565FF8" w14:textId="77777777" w:rsidR="00E80F2B" w:rsidRDefault="00E80F2B" w:rsidP="00E80F2B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3BAC9F83" w14:textId="4B084C66" w:rsidR="00E80F2B" w:rsidRDefault="00E80F2B" w:rsidP="00E80F2B">
      <w:pPr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3.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 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68702626" w14:textId="0DCFC041" w:rsidR="00E80F2B" w:rsidRPr="007546B1" w:rsidRDefault="007546B1" w:rsidP="007546B1">
      <w:pPr>
        <w:ind w:left="720" w:hanging="720"/>
        <w:jc w:val="both"/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506/22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T</w:t>
      </w:r>
      <w:r w:rsidR="00E80F2B" w:rsidRPr="00A50E34">
        <w:rPr>
          <w:rFonts w:asciiTheme="minorHAnsi" w:hAnsiTheme="minorHAnsi" w:cstheme="minorHAnsi"/>
          <w:sz w:val="20"/>
          <w:szCs w:val="20"/>
          <w:lang w:eastAsia="en-GB"/>
        </w:rPr>
        <w:t>he minutes of the Planning Committee meeting of</w:t>
      </w:r>
      <w:r w:rsidR="00E80F2B">
        <w:rPr>
          <w:rFonts w:asciiTheme="minorHAnsi" w:hAnsiTheme="minorHAnsi" w:cstheme="minorHAnsi"/>
          <w:sz w:val="20"/>
          <w:szCs w:val="20"/>
          <w:lang w:eastAsia="en-GB"/>
        </w:rPr>
        <w:t xml:space="preserve"> 27 September 2022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were confirmed as being a true record of the business conducted.</w:t>
      </w:r>
    </w:p>
    <w:p w14:paraId="31747D89" w14:textId="77777777" w:rsidR="00E80F2B" w:rsidRDefault="00E80F2B" w:rsidP="00E80F2B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</w:p>
    <w:p w14:paraId="5D00C2AA" w14:textId="760F2373" w:rsidR="00E80F2B" w:rsidRDefault="00E80F2B" w:rsidP="00E80F2B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4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3DCFE891" w14:textId="364EF112" w:rsidR="007546B1" w:rsidRPr="007546B1" w:rsidRDefault="007546B1" w:rsidP="00E80F2B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507/22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One member of the public was present. Another joined the meeting online.</w:t>
      </w:r>
    </w:p>
    <w:p w14:paraId="0138E20E" w14:textId="61CEFB39" w:rsidR="00E80F2B" w:rsidRDefault="007546B1" w:rsidP="007546B1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 xml:space="preserve">One member of the council </w:t>
      </w:r>
      <w:r w:rsidR="0044180B">
        <w:rPr>
          <w:rFonts w:asciiTheme="minorHAnsi" w:hAnsiTheme="minorHAnsi" w:cstheme="minorHAnsi"/>
          <w:sz w:val="20"/>
          <w:szCs w:val="20"/>
          <w:lang w:eastAsia="en-GB"/>
        </w:rPr>
        <w:t xml:space="preserve">referred to </w:t>
      </w:r>
      <w:r w:rsidR="009E216A">
        <w:rPr>
          <w:rFonts w:asciiTheme="minorHAnsi" w:hAnsiTheme="minorHAnsi" w:cstheme="minorHAnsi"/>
          <w:sz w:val="20"/>
          <w:szCs w:val="20"/>
          <w:lang w:eastAsia="en-GB"/>
        </w:rPr>
        <w:t xml:space="preserve">agenda item 16 (Wandleys Lane) </w:t>
      </w:r>
      <w:r w:rsidR="00197C23">
        <w:rPr>
          <w:rFonts w:asciiTheme="minorHAnsi" w:hAnsiTheme="minorHAnsi" w:cstheme="minorHAnsi"/>
          <w:sz w:val="20"/>
          <w:szCs w:val="20"/>
          <w:lang w:eastAsia="en-GB"/>
        </w:rPr>
        <w:t xml:space="preserve">and </w:t>
      </w:r>
      <w:r w:rsidR="00631885">
        <w:rPr>
          <w:rFonts w:asciiTheme="minorHAnsi" w:hAnsiTheme="minorHAnsi" w:cstheme="minorHAnsi"/>
          <w:sz w:val="20"/>
          <w:szCs w:val="20"/>
          <w:lang w:eastAsia="en-GB"/>
        </w:rPr>
        <w:t xml:space="preserve">that the developer had sent cards out directing attention to websites for </w:t>
      </w:r>
      <w:r w:rsidR="00A22ACC">
        <w:rPr>
          <w:rFonts w:asciiTheme="minorHAnsi" w:hAnsiTheme="minorHAnsi" w:cstheme="minorHAnsi"/>
          <w:sz w:val="20"/>
          <w:szCs w:val="20"/>
          <w:lang w:eastAsia="en-GB"/>
        </w:rPr>
        <w:t xml:space="preserve">information. He </w:t>
      </w:r>
      <w:r w:rsidR="00197C23">
        <w:rPr>
          <w:rFonts w:asciiTheme="minorHAnsi" w:hAnsiTheme="minorHAnsi" w:cstheme="minorHAnsi"/>
          <w:sz w:val="20"/>
          <w:szCs w:val="20"/>
          <w:lang w:eastAsia="en-GB"/>
        </w:rPr>
        <w:t xml:space="preserve">commented that </w:t>
      </w:r>
      <w:r w:rsidR="00A22ACC">
        <w:rPr>
          <w:rFonts w:asciiTheme="minorHAnsi" w:hAnsiTheme="minorHAnsi" w:cstheme="minorHAnsi"/>
          <w:sz w:val="20"/>
          <w:szCs w:val="20"/>
          <w:lang w:eastAsia="en-GB"/>
        </w:rPr>
        <w:t>the information would not be available to residents</w:t>
      </w:r>
      <w:r w:rsidR="007C6957">
        <w:rPr>
          <w:rFonts w:asciiTheme="minorHAnsi" w:hAnsiTheme="minorHAnsi" w:cstheme="minorHAnsi"/>
          <w:sz w:val="20"/>
          <w:szCs w:val="20"/>
          <w:lang w:eastAsia="en-GB"/>
        </w:rPr>
        <w:t xml:space="preserve"> who don’t have access to IT. He 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asked if the parish council could ask </w:t>
      </w:r>
      <w:r w:rsidR="009361B0">
        <w:rPr>
          <w:rFonts w:asciiTheme="minorHAnsi" w:hAnsiTheme="minorHAnsi" w:cstheme="minorHAnsi"/>
          <w:sz w:val="20"/>
          <w:szCs w:val="20"/>
          <w:lang w:eastAsia="en-GB"/>
        </w:rPr>
        <w:t xml:space="preserve">the </w:t>
      </w:r>
      <w:r>
        <w:rPr>
          <w:rFonts w:asciiTheme="minorHAnsi" w:hAnsiTheme="minorHAnsi" w:cstheme="minorHAnsi"/>
          <w:sz w:val="20"/>
          <w:szCs w:val="20"/>
          <w:lang w:eastAsia="en-GB"/>
        </w:rPr>
        <w:t>developer if they could provide information by letter to residents rather than by emails and websites</w:t>
      </w:r>
      <w:r w:rsidR="007C6957">
        <w:rPr>
          <w:rFonts w:asciiTheme="minorHAnsi" w:hAnsiTheme="minorHAnsi" w:cstheme="minorHAnsi"/>
          <w:sz w:val="20"/>
          <w:szCs w:val="20"/>
          <w:lang w:eastAsia="en-GB"/>
        </w:rPr>
        <w:t xml:space="preserve">. 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Cllr Vawer replied that </w:t>
      </w:r>
      <w:r w:rsidR="00E2038D">
        <w:rPr>
          <w:rFonts w:asciiTheme="minorHAnsi" w:hAnsiTheme="minorHAnsi" w:cstheme="minorHAnsi"/>
          <w:sz w:val="20"/>
          <w:szCs w:val="20"/>
          <w:lang w:eastAsia="en-GB"/>
        </w:rPr>
        <w:t xml:space="preserve">WPC haven’t yet heard from the agent or ADC, and 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this was largely out of WPC’s </w:t>
      </w:r>
      <w:r w:rsidRPr="00E2038D">
        <w:rPr>
          <w:rFonts w:asciiTheme="minorHAnsi" w:hAnsiTheme="minorHAnsi" w:cstheme="minorHAnsi"/>
          <w:sz w:val="20"/>
          <w:szCs w:val="20"/>
          <w:lang w:eastAsia="en-GB"/>
        </w:rPr>
        <w:t>hands</w:t>
      </w:r>
      <w:r w:rsidR="00E2038D"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7E44F4F2" w14:textId="77777777" w:rsidR="00E80F2B" w:rsidRDefault="00E80F2B" w:rsidP="00E80F2B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54C3786B" w14:textId="77777777" w:rsidR="007546B1" w:rsidRDefault="00E80F2B" w:rsidP="00E80F2B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366D5">
        <w:rPr>
          <w:rFonts w:asciiTheme="minorHAnsi" w:hAnsiTheme="minorHAnsi" w:cstheme="minorHAnsi"/>
          <w:b/>
          <w:bCs/>
          <w:sz w:val="20"/>
          <w:szCs w:val="20"/>
        </w:rPr>
        <w:t>Matters arising from previous minutes</w:t>
      </w:r>
    </w:p>
    <w:p w14:paraId="3F147F58" w14:textId="77777777" w:rsidR="008B1E4B" w:rsidRDefault="007546B1" w:rsidP="008B1E4B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508/22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Minute 427/22. The Clerk had followed up with Sussex Police regarding the suspected offence of damaged trees at Lanes End. A response had </w:t>
      </w:r>
      <w:r w:rsidR="008B1E4B">
        <w:rPr>
          <w:rFonts w:asciiTheme="minorHAnsi" w:hAnsiTheme="minorHAnsi" w:cstheme="minorHAnsi"/>
          <w:sz w:val="20"/>
          <w:szCs w:val="20"/>
        </w:rPr>
        <w:t>been</w:t>
      </w:r>
      <w:r>
        <w:rPr>
          <w:rFonts w:asciiTheme="minorHAnsi" w:hAnsiTheme="minorHAnsi" w:cstheme="minorHAnsi"/>
          <w:sz w:val="20"/>
          <w:szCs w:val="20"/>
        </w:rPr>
        <w:t xml:space="preserve"> received and circulated.</w:t>
      </w:r>
    </w:p>
    <w:p w14:paraId="3675DB28" w14:textId="0E6C3787" w:rsidR="00E80F2B" w:rsidRDefault="008B1E4B" w:rsidP="008B1E4B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Minute </w:t>
      </w:r>
      <w:r w:rsidRPr="008B1E4B">
        <w:rPr>
          <w:rFonts w:asciiTheme="minorHAnsi" w:hAnsiTheme="minorHAnsi" w:cstheme="minorHAnsi"/>
          <w:sz w:val="20"/>
          <w:szCs w:val="20"/>
        </w:rPr>
        <w:t>430/22.</w:t>
      </w:r>
      <w:r>
        <w:rPr>
          <w:rFonts w:asciiTheme="minorHAnsi" w:hAnsiTheme="minorHAnsi" w:cstheme="minorHAnsi"/>
          <w:sz w:val="20"/>
          <w:szCs w:val="20"/>
        </w:rPr>
        <w:t xml:space="preserve">1 </w:t>
      </w:r>
      <w:r w:rsidRPr="008B1E4B">
        <w:rPr>
          <w:rFonts w:asciiTheme="minorHAnsi" w:hAnsiTheme="minorHAnsi" w:cstheme="minorHAnsi"/>
          <w:sz w:val="20"/>
          <w:szCs w:val="20"/>
        </w:rPr>
        <w:t>Cllr Vawer drafted objections to planning applications WA/81/22DOC, WA/85/22/DOC and W</w:t>
      </w:r>
      <w:r>
        <w:rPr>
          <w:rFonts w:asciiTheme="minorHAnsi" w:hAnsiTheme="minorHAnsi" w:cstheme="minorHAnsi"/>
          <w:sz w:val="20"/>
          <w:szCs w:val="20"/>
        </w:rPr>
        <w:t>A/9</w:t>
      </w:r>
      <w:r w:rsidRPr="008B1E4B">
        <w:rPr>
          <w:rFonts w:asciiTheme="minorHAnsi" w:hAnsiTheme="minorHAnsi" w:cstheme="minorHAnsi"/>
          <w:sz w:val="20"/>
          <w:szCs w:val="20"/>
        </w:rPr>
        <w:t>4/22/PL.</w:t>
      </w:r>
    </w:p>
    <w:p w14:paraId="4E656083" w14:textId="1D645DCE" w:rsidR="008B1E4B" w:rsidRDefault="008B1E4B" w:rsidP="008B1E4B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Minute 437/22.2  A response had been received from ADC regarding Enforcement ENF/148/22.</w:t>
      </w:r>
    </w:p>
    <w:p w14:paraId="6D1E0EFC" w14:textId="6763E396" w:rsidR="008B1E4B" w:rsidRDefault="008B1E4B" w:rsidP="008B1E4B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Minute 437/22.3 The Clerk had researched whether other parish councils have their own cycle path policy. He was unable to find one.</w:t>
      </w:r>
    </w:p>
    <w:p w14:paraId="7E1EEDA5" w14:textId="3256BA0C" w:rsidR="008B1E4B" w:rsidRPr="008B1E4B" w:rsidRDefault="008B1E4B" w:rsidP="008B1E4B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Minute 440/22.2 An enquiry had been made with lawyers regarding what financial compensation is available for strategic development. </w:t>
      </w:r>
      <w:r w:rsidR="002157E7">
        <w:rPr>
          <w:rFonts w:asciiTheme="minorHAnsi" w:hAnsiTheme="minorHAnsi" w:cstheme="minorHAnsi"/>
          <w:sz w:val="20"/>
          <w:szCs w:val="20"/>
        </w:rPr>
        <w:t xml:space="preserve">WPC </w:t>
      </w:r>
      <w:r w:rsidR="00CB0954" w:rsidRPr="002157E7">
        <w:rPr>
          <w:rFonts w:asciiTheme="minorHAnsi" w:hAnsiTheme="minorHAnsi" w:cstheme="minorHAnsi"/>
          <w:sz w:val="20"/>
          <w:szCs w:val="20"/>
        </w:rPr>
        <w:t>has a meeting</w:t>
      </w:r>
      <w:r w:rsidR="004E2BBB">
        <w:rPr>
          <w:rFonts w:asciiTheme="minorHAnsi" w:hAnsiTheme="minorHAnsi" w:cstheme="minorHAnsi"/>
          <w:sz w:val="20"/>
          <w:szCs w:val="20"/>
        </w:rPr>
        <w:t xml:space="preserve"> with the lawyers</w:t>
      </w:r>
      <w:r w:rsidR="00CB0954">
        <w:rPr>
          <w:rFonts w:asciiTheme="minorHAnsi" w:hAnsiTheme="minorHAnsi" w:cstheme="minorHAnsi"/>
          <w:sz w:val="20"/>
          <w:szCs w:val="20"/>
        </w:rPr>
        <w:t xml:space="preserve"> on Friday 18 November 2022.</w:t>
      </w:r>
    </w:p>
    <w:p w14:paraId="62655A7B" w14:textId="77777777" w:rsidR="00E80F2B" w:rsidRPr="00F164BA" w:rsidRDefault="00E80F2B" w:rsidP="00E80F2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54D0F6D" w14:textId="58C28598" w:rsidR="00E80F2B" w:rsidRDefault="00E80F2B" w:rsidP="00E80F2B">
      <w:pPr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5855B445" w14:textId="42E338C6" w:rsidR="00E80F2B" w:rsidRPr="008B1E4B" w:rsidRDefault="008B1E4B" w:rsidP="008B1E4B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509/22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E80F2B" w:rsidRPr="00DE3F73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1</w:t>
      </w:r>
      <w:r w:rsidR="00E80F2B" w:rsidRPr="00DE3F73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. Out of meeting</w:t>
      </w:r>
    </w:p>
    <w:p w14:paraId="0BA6AB02" w14:textId="77777777" w:rsidR="008B1E4B" w:rsidRDefault="00E80F2B" w:rsidP="00E80F2B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1. </w:t>
      </w:r>
      <w:r w:rsidRPr="005055FE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>WA/96/22/T.</w:t>
      </w:r>
      <w:r w:rsidRPr="005055FE">
        <w:rPr>
          <w:rFonts w:asciiTheme="minorHAnsi" w:hAnsiTheme="minorHAnsi" w:cstheme="minorHAnsi"/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5055FE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West Gables, 5 , Arundel Road, Fontwell. Dismantle and fell to ground level 1 No. Monterey Pine. Comment by 3 November 2022.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</w:t>
      </w:r>
    </w:p>
    <w:p w14:paraId="6AF19594" w14:textId="7D4B269A" w:rsidR="00E80F2B" w:rsidRDefault="008B1E4B" w:rsidP="00E80F2B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8B1E4B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Confirmed o</w:t>
      </w:r>
      <w:r w:rsidR="00E80F2B" w:rsidRPr="008B1E4B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bjection</w:t>
      </w:r>
      <w:r w:rsidR="00E80F2B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.</w:t>
      </w:r>
    </w:p>
    <w:p w14:paraId="03FBA299" w14:textId="77777777" w:rsidR="008B1E4B" w:rsidRDefault="00E80F2B" w:rsidP="00E80F2B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lastRenderedPageBreak/>
        <w:t xml:space="preserve">2. </w:t>
      </w:r>
      <w:r w:rsidRPr="000702EC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WA/97/22/PL. </w:t>
      </w:r>
      <w:r w:rsidRPr="000702EC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Oak Bank, Wandleys Lane, Walberton. Erection of a new dwelling in garden land of Oak Bank with access from the existing dwelling. Resubmission following application WA/50/22/PL. This application seeks to overcome the previous reason for refusal. Comment by 3 November 2022.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</w:t>
      </w:r>
    </w:p>
    <w:p w14:paraId="510438CA" w14:textId="7AAD0CF0" w:rsidR="00E80F2B" w:rsidRPr="000702EC" w:rsidRDefault="008B1E4B" w:rsidP="008B1E4B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8B1E4B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Confirmed no o</w:t>
      </w:r>
      <w:r w:rsidRPr="008B1E4B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bjection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.</w:t>
      </w:r>
    </w:p>
    <w:p w14:paraId="46A08837" w14:textId="77777777" w:rsidR="008B1E4B" w:rsidRDefault="00E80F2B" w:rsidP="00E80F2B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3. </w:t>
      </w:r>
      <w:r w:rsidRPr="00AD5B47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WA/98/22/HH. </w:t>
      </w:r>
      <w:proofErr w:type="spellStart"/>
      <w:r w:rsidRPr="00AD5B47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Wickstead</w:t>
      </w:r>
      <w:proofErr w:type="spellEnd"/>
      <w:r w:rsidRPr="00AD5B47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House, Binsted Lane, Walberton. Proposed detached garage and storeroom and conversion of existing detached garage to garden room and hobby room. Comment by 3 November 2022.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</w:t>
      </w:r>
    </w:p>
    <w:p w14:paraId="02AB6CEF" w14:textId="5245BF23" w:rsidR="008B1E4B" w:rsidRDefault="008B1E4B" w:rsidP="008B1E4B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8B1E4B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Confirmed no o</w:t>
      </w:r>
      <w:r w:rsidRPr="008B1E4B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bjection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.</w:t>
      </w:r>
    </w:p>
    <w:p w14:paraId="622415D3" w14:textId="685F142C" w:rsidR="00E80F2B" w:rsidRPr="006C5A9E" w:rsidRDefault="00E80F2B" w:rsidP="00E80F2B">
      <w:pPr>
        <w:jc w:val="both"/>
        <w:rPr>
          <w:rFonts w:asciiTheme="minorHAnsi" w:hAnsiTheme="minorHAnsi" w:cstheme="minorHAnsi"/>
          <w:color w:val="201F1E"/>
          <w:sz w:val="20"/>
          <w:szCs w:val="20"/>
        </w:rPr>
      </w:pPr>
    </w:p>
    <w:p w14:paraId="1D663451" w14:textId="77777777" w:rsidR="00E80F2B" w:rsidRPr="00986A6C" w:rsidRDefault="00E80F2B" w:rsidP="00E80F2B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2. In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meeting</w:t>
      </w:r>
    </w:p>
    <w:p w14:paraId="2695AADD" w14:textId="77777777" w:rsidR="002F3682" w:rsidRDefault="00E80F2B" w:rsidP="00E80F2B">
      <w:pPr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lang w:eastAsia="en-GB"/>
        </w:rPr>
        <w:t xml:space="preserve">1. </w:t>
      </w:r>
      <w:r w:rsidRPr="00733F8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lang w:eastAsia="en-GB"/>
        </w:rPr>
        <w:t xml:space="preserve">WA/87/22/PL. </w:t>
      </w:r>
      <w:proofErr w:type="spellStart"/>
      <w:r w:rsidRPr="00733F80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Brookview</w:t>
      </w:r>
      <w:proofErr w:type="spellEnd"/>
      <w:r w:rsidRPr="00733F80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Nursery, Eastergate Lane, Walberton. Removal of outdoor storage, including caravan and polytunnels and the erection of 7 No flexible E (g) flexible units comprising of offices and workshops, associated parking, drainage and turning spaces (resubmission following WA/98/21/PL). This site is in CIL Zone 3 (Zero Rated) as other development. Comment by 17 November 2022.</w:t>
      </w:r>
    </w:p>
    <w:p w14:paraId="74F1DA25" w14:textId="2F64C277" w:rsidR="00E80F2B" w:rsidRPr="00733F80" w:rsidRDefault="002F3682" w:rsidP="002F3682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8B1E4B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O</w:t>
      </w:r>
      <w:r w:rsidRPr="008B1E4B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bjection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. Cllr Vawer to draft.</w:t>
      </w:r>
      <w:r w:rsidR="00E80F2B" w:rsidRPr="00733F80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 </w:t>
      </w:r>
    </w:p>
    <w:p w14:paraId="7D4AABA8" w14:textId="327F18CE" w:rsidR="00E80F2B" w:rsidRDefault="00E80F2B" w:rsidP="00E80F2B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Pr="00733F8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WA/101/22/PL. </w:t>
      </w:r>
      <w:r w:rsidRPr="00733F80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Brookfield Farm, Eastergate Lane, Walberton. </w:t>
      </w:r>
      <w:r w:rsidRPr="00733F80">
        <w:rPr>
          <w:rFonts w:asciiTheme="minorHAnsi" w:hAnsiTheme="minorHAnsi" w:cstheme="minorHAnsi"/>
          <w:sz w:val="20"/>
          <w:szCs w:val="20"/>
        </w:rPr>
        <w:t>2 x detached 4-bedroom dwellings. Comment by 17 November 2022.</w:t>
      </w:r>
    </w:p>
    <w:p w14:paraId="0866DD05" w14:textId="2CAAF029" w:rsidR="002F3682" w:rsidRPr="002F3682" w:rsidRDefault="002F3682" w:rsidP="002F3682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8B1E4B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O</w:t>
      </w:r>
      <w:r w:rsidRPr="008B1E4B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bjection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. Cllr Vawer to draft</w:t>
      </w:r>
    </w:p>
    <w:p w14:paraId="34A853BA" w14:textId="34CC3301" w:rsidR="00E80F2B" w:rsidRDefault="00E80F2B" w:rsidP="00E80F2B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</w:t>
      </w:r>
      <w:r w:rsidRPr="00733F80">
        <w:rPr>
          <w:rFonts w:asciiTheme="minorHAnsi" w:hAnsiTheme="minorHAnsi" w:cstheme="minorHAnsi"/>
          <w:sz w:val="20"/>
          <w:szCs w:val="20"/>
        </w:rPr>
        <w:t>SDNP/22/04821/FUL. Barn and land west of Arundel Road, Fontwell. Erection of Use Class 'E' workshop building and associated landscaping works. Alternative to scheme approved under SDNP/21/06220/FUL to allow for an amended roof design. Comments by 22 November 2022.</w:t>
      </w:r>
    </w:p>
    <w:p w14:paraId="18CD8C9A" w14:textId="3D1424E2" w:rsidR="002F3682" w:rsidRPr="002F3682" w:rsidRDefault="002F3682" w:rsidP="002F3682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8B1E4B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</w:t>
      </w:r>
      <w:r w:rsidRPr="008B1E4B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bjection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.</w:t>
      </w:r>
    </w:p>
    <w:p w14:paraId="38A0DE9D" w14:textId="48D7C7F8" w:rsidR="00E80F2B" w:rsidRDefault="00E80F2B" w:rsidP="00E80F2B">
      <w:pPr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4. </w:t>
      </w:r>
      <w:r w:rsidRPr="00733F8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>WA/105/22/PL.</w:t>
      </w:r>
      <w:r w:rsidRPr="00733F80">
        <w:rPr>
          <w:rFonts w:asciiTheme="minorHAnsi" w:hAnsiTheme="minorHAnsi" w:cstheme="minorHAnsi"/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733F80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Land Adjacent 1 Orchard Way, Fontwell. Variation of condition 2 imposed under WA/18/19/PL relating to plans condition. Comments by 1 December 2022.</w:t>
      </w:r>
    </w:p>
    <w:p w14:paraId="191F5514" w14:textId="188AE514" w:rsidR="002F3682" w:rsidRPr="00733F80" w:rsidRDefault="002F3682" w:rsidP="002F3682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8B1E4B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</w:t>
      </w:r>
      <w:r w:rsidRPr="008B1E4B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bjection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.</w:t>
      </w:r>
    </w:p>
    <w:p w14:paraId="0E88F0EC" w14:textId="2382FA99" w:rsidR="00E80F2B" w:rsidRDefault="00E80F2B" w:rsidP="00E80F2B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5. </w:t>
      </w:r>
      <w:r w:rsidRPr="00733F8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WA/107/22/PL. </w:t>
      </w:r>
      <w:proofErr w:type="spellStart"/>
      <w:r w:rsidRPr="00733F8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Morelands</w:t>
      </w:r>
      <w:proofErr w:type="spellEnd"/>
      <w:r w:rsidRPr="00733F8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 xml:space="preserve">, Arundel Road, Fontwell. </w:t>
      </w:r>
      <w:proofErr w:type="gramStart"/>
      <w:r w:rsidRPr="00733F80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4 dwellings,</w:t>
      </w:r>
      <w:proofErr w:type="gramEnd"/>
      <w:r w:rsidRPr="00733F80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associated car parking and access. This site is in CIL Zone 2 and is CIL Liable as new dwellings. Comments by 1 December 2022.</w:t>
      </w:r>
    </w:p>
    <w:p w14:paraId="72D47A40" w14:textId="044EDE27" w:rsidR="002F3682" w:rsidRPr="002F3682" w:rsidRDefault="002F3682" w:rsidP="002F3682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8B1E4B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</w:t>
      </w:r>
      <w:r w:rsidRPr="008B1E4B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bjection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.</w:t>
      </w:r>
    </w:p>
    <w:p w14:paraId="368F56F1" w14:textId="60AD3550" w:rsidR="00E80F2B" w:rsidRDefault="00E80F2B" w:rsidP="00E80F2B">
      <w:pPr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6. </w:t>
      </w:r>
      <w:r w:rsidRPr="00733F8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WA/108/22/HH. </w:t>
      </w:r>
      <w:r w:rsidRPr="00733F80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17 Barrack Row, The Street, Walberton. Single storey rear extension and replacement of front (north) elevation windows and door. (This application may affect the setting of a Listed Building) (This application may affect the setting and characteristics of the Walberton Green Conservation Area).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Comments by 1 December 2022.</w:t>
      </w:r>
    </w:p>
    <w:p w14:paraId="6FE33246" w14:textId="697098D3" w:rsidR="002F3682" w:rsidRPr="002F3682" w:rsidRDefault="002F3682" w:rsidP="002F3682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8B1E4B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</w:t>
      </w:r>
      <w:r w:rsidRPr="008B1E4B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bjection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.</w:t>
      </w:r>
    </w:p>
    <w:p w14:paraId="340720C9" w14:textId="616858D6" w:rsidR="00E80F2B" w:rsidRDefault="00E80F2B" w:rsidP="00E80F2B">
      <w:pPr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7. </w:t>
      </w:r>
      <w:r w:rsidRPr="00733F8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WA/109/22/L. </w:t>
      </w:r>
      <w:r w:rsidRPr="00733F80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17 Barrack Row, The Street, Walberton. Single storey rear extension and replacement of existing front elevation door and windows.(This application may affect the setting of a Listed Building) (This application may affect the character and appearance of the Walberton Green Conservation Area). Comments by 1 December 2022. </w:t>
      </w:r>
    </w:p>
    <w:p w14:paraId="7B24EFB7" w14:textId="67EB581E" w:rsidR="002356B7" w:rsidRPr="00733F80" w:rsidRDefault="002356B7" w:rsidP="002356B7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8B1E4B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</w:t>
      </w:r>
      <w:r w:rsidRPr="008B1E4B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bjection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.</w:t>
      </w:r>
    </w:p>
    <w:p w14:paraId="10819291" w14:textId="4AA068CA" w:rsidR="00E80F2B" w:rsidRDefault="00E80F2B" w:rsidP="00E80F2B">
      <w:pPr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8. </w:t>
      </w:r>
      <w:r w:rsidRPr="00733F8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WA/112/22/TC. </w:t>
      </w:r>
      <w:r w:rsidRPr="00733F80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Holly Tree Cottage, The Street, Walberton. Fell and grind out the stumps of 3 No. Lawson Conifer Trees (G1) within the Walberton Village Conservation Area. Comments by 1 December 2022.</w:t>
      </w:r>
    </w:p>
    <w:p w14:paraId="7D9D412B" w14:textId="77777777" w:rsidR="002356B7" w:rsidRDefault="002356B7" w:rsidP="002356B7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8B1E4B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</w:t>
      </w:r>
      <w:r w:rsidRPr="008B1E4B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bjection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.</w:t>
      </w:r>
    </w:p>
    <w:p w14:paraId="55E08C75" w14:textId="77777777" w:rsidR="00E80F2B" w:rsidRPr="00057813" w:rsidRDefault="00E80F2B" w:rsidP="00E80F2B">
      <w:pPr>
        <w:shd w:val="clear" w:color="auto" w:fill="FFFFFF"/>
        <w:spacing w:line="253" w:lineRule="atLeast"/>
        <w:rPr>
          <w:rFonts w:ascii="Calibri" w:hAnsi="Calibri" w:cs="Calibri"/>
          <w:color w:val="201F1E"/>
          <w:sz w:val="22"/>
          <w:szCs w:val="22"/>
          <w:lang w:eastAsia="en-GB"/>
        </w:rPr>
      </w:pPr>
    </w:p>
    <w:p w14:paraId="22793ECB" w14:textId="45B519F1" w:rsidR="00E80F2B" w:rsidRDefault="00E80F2B" w:rsidP="00E80F2B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8.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 </w:t>
      </w:r>
      <w:r w:rsidR="00855A50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448F6567" w14:textId="71BCE92E" w:rsidR="00767F48" w:rsidRPr="00DB0CAA" w:rsidRDefault="00767F48" w:rsidP="00DB0CAA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510/22</w:t>
      </w:r>
      <w: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</w:r>
      <w:r w:rsidR="000A00C4">
        <w:rPr>
          <w:rFonts w:asciiTheme="minorHAnsi" w:hAnsiTheme="minorHAnsi" w:cstheme="minorHAnsi"/>
          <w:color w:val="000000"/>
          <w:sz w:val="20"/>
          <w:szCs w:val="20"/>
        </w:rPr>
        <w:t>The five decisions made by ADC planning as per the agenda were noted.</w:t>
      </w:r>
    </w:p>
    <w:p w14:paraId="72861FC3" w14:textId="77777777" w:rsidR="00E80F2B" w:rsidRDefault="00E80F2B" w:rsidP="00E80F2B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</w:p>
    <w:p w14:paraId="1E7D802A" w14:textId="7A4860C3" w:rsidR="00E80F2B" w:rsidRDefault="00E80F2B" w:rsidP="00E80F2B">
      <w:pPr>
        <w:jc w:val="both"/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</w:pPr>
      <w:r w:rsidRPr="00387EA6"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 xml:space="preserve">9.  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ab/>
      </w:r>
      <w:r w:rsidRPr="00387EA6"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>Appeals</w:t>
      </w:r>
    </w:p>
    <w:p w14:paraId="4FAA9CB4" w14:textId="44366573" w:rsidR="00E80F2B" w:rsidRPr="00290445" w:rsidRDefault="00DB0CAA" w:rsidP="00290445">
      <w:pPr>
        <w:jc w:val="both"/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>511/22</w:t>
      </w:r>
      <w:r w:rsidR="00290445"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ab/>
      </w:r>
      <w:r w:rsidR="00E80F2B" w:rsidRPr="00B11C2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A</w:t>
      </w:r>
      <w:r w:rsidR="00E80F2B" w:rsidRPr="00B11C25">
        <w:rPr>
          <w:rFonts w:asciiTheme="minorHAnsi" w:hAnsiTheme="minorHAnsi" w:cstheme="minorHAnsi"/>
          <w:sz w:val="20"/>
          <w:szCs w:val="20"/>
        </w:rPr>
        <w:t xml:space="preserve">PP/C3810/W/22/3299514. </w:t>
      </w:r>
      <w:r>
        <w:rPr>
          <w:rFonts w:asciiTheme="minorHAnsi" w:hAnsiTheme="minorHAnsi" w:cstheme="minorHAnsi"/>
          <w:sz w:val="20"/>
          <w:szCs w:val="20"/>
        </w:rPr>
        <w:t>The a</w:t>
      </w:r>
      <w:r w:rsidR="00E80F2B" w:rsidRPr="00B11C25">
        <w:rPr>
          <w:rFonts w:asciiTheme="minorHAnsi" w:hAnsiTheme="minorHAnsi" w:cstheme="minorHAnsi"/>
          <w:sz w:val="20"/>
          <w:szCs w:val="20"/>
        </w:rPr>
        <w:t>ppeal against ADC decision to refuse planning application WA/80/21/OUT</w:t>
      </w:r>
      <w:r>
        <w:rPr>
          <w:rFonts w:asciiTheme="minorHAnsi" w:hAnsiTheme="minorHAnsi" w:cstheme="minorHAnsi"/>
          <w:sz w:val="20"/>
          <w:szCs w:val="20"/>
        </w:rPr>
        <w:t xml:space="preserve"> was noted. </w:t>
      </w:r>
    </w:p>
    <w:p w14:paraId="5F4A903D" w14:textId="77777777" w:rsidR="00E80F2B" w:rsidRDefault="00E80F2B" w:rsidP="00E80F2B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</w:p>
    <w:p w14:paraId="4A8C4EC0" w14:textId="13929AC6" w:rsidR="00E80F2B" w:rsidRDefault="00E80F2B" w:rsidP="00E80F2B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</w:pPr>
      <w:r w:rsidRPr="00780272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10.</w:t>
      </w:r>
      <w:r w:rsidRPr="00780272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ab/>
        <w:t>Enforcement</w:t>
      </w:r>
    </w:p>
    <w:p w14:paraId="03B5E662" w14:textId="325A9990" w:rsidR="00E80F2B" w:rsidRPr="003E363B" w:rsidRDefault="00290445" w:rsidP="003E363B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512/22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ab/>
      </w:r>
      <w:r w:rsidR="00E80F2B" w:rsidRPr="0057048F">
        <w:rPr>
          <w:rFonts w:asciiTheme="minorHAnsi" w:hAnsiTheme="minorHAnsi" w:cstheme="minorHAnsi"/>
          <w:sz w:val="20"/>
          <w:szCs w:val="20"/>
        </w:rPr>
        <w:t>ENF/329/22. Acknowledgement of complaint received</w:t>
      </w:r>
      <w:r>
        <w:rPr>
          <w:rFonts w:asciiTheme="minorHAnsi" w:hAnsiTheme="minorHAnsi" w:cstheme="minorHAnsi"/>
          <w:sz w:val="20"/>
          <w:szCs w:val="20"/>
        </w:rPr>
        <w:t xml:space="preserve"> was noted</w:t>
      </w:r>
      <w:r w:rsidR="00E80F2B" w:rsidRPr="0057048F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453EDC7" w14:textId="77777777" w:rsidR="00E80F2B" w:rsidRPr="00A94762" w:rsidRDefault="00E80F2B" w:rsidP="00E80F2B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</w:p>
    <w:p w14:paraId="52D5E3A1" w14:textId="2C2E9EE6" w:rsidR="00E80F2B" w:rsidRDefault="00E80F2B" w:rsidP="00E80F2B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11.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Arun District </w:t>
      </w: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728A6689" w14:textId="21347E73" w:rsidR="00E80F2B" w:rsidRPr="00476611" w:rsidRDefault="00476611" w:rsidP="00645B74">
      <w:pPr>
        <w:shd w:val="clear" w:color="auto" w:fill="FFFFFF"/>
        <w:ind w:left="720" w:hanging="720"/>
        <w:textAlignment w:val="baseline"/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513/22</w:t>
      </w:r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ab/>
        <w:t>Cllr Vawer had nothing to report on</w:t>
      </w:r>
      <w:r w:rsidR="004F569F"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 xml:space="preserve"> </w:t>
      </w:r>
      <w:r w:rsidR="00E80F2B" w:rsidRPr="006852F3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ADC’s current Housing Supply statu</w:t>
      </w:r>
      <w:r w:rsidR="004F569F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s. It was agreed that</w:t>
      </w:r>
      <w:r w:rsidR="00EC0F23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, where objections to </w:t>
      </w:r>
      <w:r w:rsidR="008737D1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large developments have been made</w:t>
      </w:r>
      <w:r w:rsidR="00645B74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 which has been overruled, then a request should be made for a timescale for it to be completed.</w:t>
      </w:r>
      <w:r w:rsidR="00BC30DF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 Also to consider external consultan</w:t>
      </w:r>
      <w:r w:rsidR="00B574CE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t support for appeals with these. </w:t>
      </w:r>
    </w:p>
    <w:p w14:paraId="428C87D0" w14:textId="77777777" w:rsidR="00E80F2B" w:rsidRDefault="00E80F2B" w:rsidP="00E80F2B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2442FBB9" w14:textId="53D0726B" w:rsidR="00E80F2B" w:rsidRDefault="00E80F2B" w:rsidP="00E80F2B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12.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602649E1" w14:textId="4541CD7D" w:rsidR="00A95AA2" w:rsidRPr="00A95AA2" w:rsidRDefault="00A95AA2" w:rsidP="00E80F2B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514/22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Cllr Vawer had nothing to report.</w:t>
      </w:r>
    </w:p>
    <w:p w14:paraId="38BFB4C9" w14:textId="77777777" w:rsidR="00E80F2B" w:rsidRPr="00F977D5" w:rsidRDefault="00E80F2B" w:rsidP="00E80F2B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</w:p>
    <w:p w14:paraId="2D874EEC" w14:textId="0B4E3EEB" w:rsidR="00E80F2B" w:rsidRDefault="00E80F2B" w:rsidP="00E80F2B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13</w:t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6E83E946" w14:textId="1F65068B" w:rsidR="002D2486" w:rsidRPr="002D2486" w:rsidRDefault="002D2486" w:rsidP="00E80F2B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515/22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Th</w:t>
      </w:r>
      <w:r w:rsidR="00503B0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ere have been no changes since the Full Council meeting on 8 November 2022.</w:t>
      </w:r>
    </w:p>
    <w:p w14:paraId="79A5F1F1" w14:textId="3477C781" w:rsidR="00E80F2B" w:rsidRPr="00F1059F" w:rsidRDefault="00E80F2B" w:rsidP="00F1059F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</w:p>
    <w:p w14:paraId="6E3FA62E" w14:textId="0AB962B8" w:rsidR="00E80F2B" w:rsidRDefault="00E80F2B" w:rsidP="00E80F2B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lastRenderedPageBreak/>
        <w:t>14.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1AD727D4" w14:textId="74B7518E" w:rsidR="00E80F2B" w:rsidRPr="00B724D9" w:rsidRDefault="00B724D9" w:rsidP="00E80F2B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516/22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E80F2B"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="00E80F2B" w:rsidRPr="423700A3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="00E80F2B"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&amp; </w:t>
      </w:r>
      <w:r w:rsidR="00E80F2B" w:rsidRPr="423700A3">
        <w:rPr>
          <w:rFonts w:ascii="Calibri" w:hAnsi="Calibri" w:cs="Calibri"/>
          <w:color w:val="212121"/>
          <w:sz w:val="20"/>
          <w:szCs w:val="20"/>
          <w:u w:val="single"/>
        </w:rPr>
        <w:t>A27</w:t>
      </w:r>
      <w:r w:rsidR="00E80F2B">
        <w:rPr>
          <w:rFonts w:ascii="Calibri" w:hAnsi="Calibri" w:cs="Calibri"/>
          <w:color w:val="212121"/>
          <w:sz w:val="20"/>
          <w:szCs w:val="20"/>
          <w:u w:val="single"/>
        </w:rPr>
        <w:t xml:space="preserve"> / A29 </w:t>
      </w:r>
      <w:r w:rsidR="00E80F2B" w:rsidRPr="423700A3">
        <w:rPr>
          <w:rFonts w:ascii="Calibri" w:hAnsi="Calibri" w:cs="Calibri"/>
          <w:color w:val="212121"/>
          <w:sz w:val="20"/>
          <w:szCs w:val="20"/>
          <w:u w:val="single"/>
        </w:rPr>
        <w:t>Arundel Bypass</w:t>
      </w:r>
      <w:r w:rsidR="00E80F2B"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</w:t>
      </w:r>
      <w:r w:rsidR="00E80F2B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E80F2B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E80F2B"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 </w:t>
      </w:r>
      <w:r w:rsidR="00E80F2B">
        <w:tab/>
      </w:r>
      <w:r w:rsidR="00E80F2B"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14:paraId="4B1F9FE5" w14:textId="3A0E7111" w:rsidR="00E80F2B" w:rsidRDefault="00E80F2B" w:rsidP="00C37111">
      <w:pPr>
        <w:shd w:val="clear" w:color="auto" w:fill="FFFFFF" w:themeFill="background1"/>
        <w:ind w:left="144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1</w:t>
      </w:r>
      <w:r w:rsidR="00FA7F03">
        <w:rPr>
          <w:rFonts w:ascii="Calibri" w:hAnsi="Calibri" w:cs="Calibri"/>
          <w:color w:val="212121"/>
          <w:sz w:val="20"/>
          <w:szCs w:val="20"/>
        </w:rPr>
        <w:t>&amp;2</w:t>
      </w:r>
      <w:r>
        <w:rPr>
          <w:rFonts w:ascii="Calibri" w:hAnsi="Calibri" w:cs="Calibri"/>
          <w:color w:val="212121"/>
          <w:sz w:val="20"/>
          <w:szCs w:val="20"/>
        </w:rPr>
        <w:t xml:space="preserve">. </w:t>
      </w:r>
      <w:r w:rsidR="00FA7F03">
        <w:rPr>
          <w:rFonts w:ascii="Calibri" w:hAnsi="Calibri" w:cs="Calibri"/>
          <w:color w:val="212121"/>
          <w:sz w:val="20"/>
          <w:szCs w:val="20"/>
        </w:rPr>
        <w:t xml:space="preserve">Cllr Vawer </w:t>
      </w:r>
      <w:r w:rsidR="002678B6">
        <w:rPr>
          <w:rFonts w:ascii="Calibri" w:hAnsi="Calibri" w:cs="Calibri"/>
          <w:color w:val="212121"/>
          <w:sz w:val="20"/>
          <w:szCs w:val="20"/>
        </w:rPr>
        <w:t>reported that the supplementary A27 Arundel Bypass consultation start morrow 16 November</w:t>
      </w:r>
      <w:r w:rsidR="00C37111">
        <w:rPr>
          <w:rFonts w:ascii="Calibri" w:hAnsi="Calibri" w:cs="Calibri"/>
          <w:color w:val="212121"/>
          <w:sz w:val="20"/>
          <w:szCs w:val="20"/>
        </w:rPr>
        <w:t xml:space="preserve">. There will be three public events. </w:t>
      </w:r>
      <w:r w:rsidR="00F400C9">
        <w:rPr>
          <w:rFonts w:ascii="Calibri" w:hAnsi="Calibri" w:cs="Calibri"/>
          <w:color w:val="212121"/>
          <w:sz w:val="20"/>
          <w:szCs w:val="20"/>
        </w:rPr>
        <w:t xml:space="preserve">A meeting was held with National Highways last Monday </w:t>
      </w:r>
      <w:r w:rsidR="00677A19">
        <w:rPr>
          <w:rFonts w:ascii="Calibri" w:hAnsi="Calibri" w:cs="Calibri"/>
          <w:color w:val="212121"/>
          <w:sz w:val="20"/>
          <w:szCs w:val="20"/>
        </w:rPr>
        <w:t xml:space="preserve">regarding the consultation content. Documents will be available in the parish office </w:t>
      </w:r>
      <w:r w:rsidR="00742D82">
        <w:rPr>
          <w:rFonts w:ascii="Calibri" w:hAnsi="Calibri" w:cs="Calibri"/>
          <w:color w:val="212121"/>
          <w:sz w:val="20"/>
          <w:szCs w:val="20"/>
        </w:rPr>
        <w:t>from tomorrow.</w:t>
      </w:r>
      <w:r w:rsidR="005F1032">
        <w:rPr>
          <w:rFonts w:ascii="Calibri" w:hAnsi="Calibri" w:cs="Calibri"/>
          <w:color w:val="212121"/>
          <w:sz w:val="20"/>
          <w:szCs w:val="20"/>
        </w:rPr>
        <w:t xml:space="preserve"> An issue of Neighbourhood News would be publishe</w:t>
      </w:r>
      <w:r w:rsidR="00D54274">
        <w:rPr>
          <w:rFonts w:ascii="Calibri" w:hAnsi="Calibri" w:cs="Calibri"/>
          <w:color w:val="212121"/>
          <w:sz w:val="20"/>
          <w:szCs w:val="20"/>
        </w:rPr>
        <w:t xml:space="preserve">d </w:t>
      </w:r>
      <w:r w:rsidR="005F1032">
        <w:rPr>
          <w:rFonts w:ascii="Calibri" w:hAnsi="Calibri" w:cs="Calibri"/>
          <w:color w:val="212121"/>
          <w:sz w:val="20"/>
          <w:szCs w:val="20"/>
        </w:rPr>
        <w:t>as soon as possible.</w:t>
      </w:r>
    </w:p>
    <w:p w14:paraId="571464DA" w14:textId="4FC0133A" w:rsidR="002646F0" w:rsidRDefault="002646F0" w:rsidP="00C37111">
      <w:pPr>
        <w:shd w:val="clear" w:color="auto" w:fill="FFFFFF" w:themeFill="background1"/>
        <w:ind w:left="144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Cllr McElvogue reported that NH are offering one-to-one meetings with interested parties</w:t>
      </w:r>
      <w:r w:rsidR="00482C23">
        <w:rPr>
          <w:rFonts w:ascii="Calibri" w:hAnsi="Calibri" w:cs="Calibri"/>
          <w:color w:val="212121"/>
          <w:sz w:val="20"/>
          <w:szCs w:val="20"/>
        </w:rPr>
        <w:t xml:space="preserve"> to discuss technical issues leading up to the </w:t>
      </w:r>
      <w:r w:rsidR="00223E81">
        <w:rPr>
          <w:rFonts w:ascii="Calibri" w:hAnsi="Calibri" w:cs="Calibri"/>
          <w:color w:val="212121"/>
          <w:sz w:val="20"/>
          <w:szCs w:val="20"/>
        </w:rPr>
        <w:t>DCO.</w:t>
      </w:r>
    </w:p>
    <w:p w14:paraId="1745F0A8" w14:textId="54A4B5AA" w:rsidR="00E80F2B" w:rsidRDefault="000237C2" w:rsidP="00D20D12">
      <w:pPr>
        <w:shd w:val="clear" w:color="auto" w:fill="FFFFFF" w:themeFill="background1"/>
        <w:ind w:left="144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Cllr Vawer reported that he had attended an A</w:t>
      </w:r>
      <w:r w:rsidR="00D81ABE">
        <w:rPr>
          <w:rFonts w:ascii="Calibri" w:hAnsi="Calibri" w:cs="Calibri"/>
          <w:color w:val="212121"/>
          <w:sz w:val="20"/>
          <w:szCs w:val="20"/>
        </w:rPr>
        <w:t xml:space="preserve">27 de-truncking meeting. This was to gather ideas </w:t>
      </w:r>
      <w:r w:rsidR="009D3AA3">
        <w:rPr>
          <w:rFonts w:ascii="Calibri" w:hAnsi="Calibri" w:cs="Calibri"/>
          <w:color w:val="212121"/>
          <w:sz w:val="20"/>
          <w:szCs w:val="20"/>
        </w:rPr>
        <w:t>as a separate project to enhance the existing A27.The query regarding the lack of a footpath in Yapton Lane from Avisford Grange to the A27 was passed to the de-trunking team.</w:t>
      </w:r>
      <w:r w:rsidR="00E80F2B">
        <w:rPr>
          <w:rFonts w:ascii="Calibri" w:hAnsi="Calibri" w:cs="Calibri"/>
          <w:color w:val="212121"/>
          <w:sz w:val="20"/>
          <w:szCs w:val="20"/>
        </w:rPr>
        <w:tab/>
      </w:r>
    </w:p>
    <w:p w14:paraId="712E160D" w14:textId="04B9F6D0" w:rsidR="00E80F2B" w:rsidRDefault="00E80F2B" w:rsidP="00E80F2B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 xml:space="preserve">3. </w:t>
      </w:r>
      <w:r w:rsidR="00D20D12">
        <w:rPr>
          <w:rFonts w:ascii="Calibri" w:hAnsi="Calibri" w:cs="Calibri"/>
          <w:color w:val="212121"/>
          <w:sz w:val="20"/>
          <w:szCs w:val="20"/>
        </w:rPr>
        <w:t>Cllr Vawer had no update</w:t>
      </w:r>
      <w:r w:rsidR="00A54D75">
        <w:rPr>
          <w:rFonts w:ascii="Calibri" w:hAnsi="Calibri" w:cs="Calibri"/>
          <w:color w:val="212121"/>
          <w:sz w:val="20"/>
          <w:szCs w:val="20"/>
        </w:rPr>
        <w:t xml:space="preserve"> on the </w:t>
      </w:r>
      <w:r>
        <w:rPr>
          <w:rFonts w:ascii="Calibri" w:hAnsi="Calibri" w:cs="Calibri"/>
          <w:color w:val="212121"/>
          <w:sz w:val="20"/>
          <w:szCs w:val="20"/>
        </w:rPr>
        <w:t>A29 Bypass.</w:t>
      </w:r>
    </w:p>
    <w:p w14:paraId="1010D355" w14:textId="77777777" w:rsidR="00E80F2B" w:rsidRDefault="00E80F2B" w:rsidP="00E80F2B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708818DA" w14:textId="77777777" w:rsidR="00E80F2B" w:rsidRPr="0031726D" w:rsidRDefault="00E80F2B" w:rsidP="00E80F2B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2.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0F72702A" w14:textId="77777777" w:rsidR="00DE7CB7" w:rsidRDefault="00E80F2B" w:rsidP="002C1FE2">
      <w:pPr>
        <w:ind w:left="144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Cllr McElvogue</w:t>
      </w:r>
      <w:r w:rsidR="00A640A1">
        <w:rPr>
          <w:rFonts w:ascii="Calibri" w:hAnsi="Calibri" w:cs="Calibri"/>
          <w:color w:val="212121"/>
          <w:sz w:val="20"/>
          <w:szCs w:val="20"/>
        </w:rPr>
        <w:t xml:space="preserve"> said that the Speed Limit Reminder Team should now </w:t>
      </w:r>
      <w:r w:rsidR="00F84010">
        <w:rPr>
          <w:rFonts w:ascii="Calibri" w:hAnsi="Calibri" w:cs="Calibri"/>
          <w:color w:val="212121"/>
          <w:sz w:val="20"/>
          <w:szCs w:val="20"/>
        </w:rPr>
        <w:t xml:space="preserve">meet. </w:t>
      </w:r>
      <w:r w:rsidR="00F84010" w:rsidRPr="00DE7CB7">
        <w:rPr>
          <w:rFonts w:ascii="Calibri" w:hAnsi="Calibri" w:cs="Calibri"/>
          <w:color w:val="212121"/>
          <w:sz w:val="20"/>
          <w:szCs w:val="20"/>
        </w:rPr>
        <w:t>Clerk to arra</w:t>
      </w:r>
      <w:r w:rsidR="00DE7CB7" w:rsidRPr="00DE7CB7">
        <w:rPr>
          <w:rFonts w:ascii="Calibri" w:hAnsi="Calibri" w:cs="Calibri"/>
          <w:color w:val="212121"/>
          <w:sz w:val="20"/>
          <w:szCs w:val="20"/>
        </w:rPr>
        <w:t>nge.</w:t>
      </w:r>
    </w:p>
    <w:p w14:paraId="302E4D25" w14:textId="3445B182" w:rsidR="00E80F2B" w:rsidRDefault="00B15A0D" w:rsidP="002C1FE2">
      <w:pPr>
        <w:ind w:left="144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Consideration should be given to future traffic surveys.</w:t>
      </w:r>
    </w:p>
    <w:p w14:paraId="7B525848" w14:textId="77777777" w:rsidR="00E80F2B" w:rsidRDefault="00E80F2B" w:rsidP="00E80F2B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</w:p>
    <w:p w14:paraId="2111CC2D" w14:textId="4891BFEB" w:rsidR="00E80F2B" w:rsidRPr="00CE0DFE" w:rsidRDefault="00E80F2B" w:rsidP="00E80F2B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E0DFE">
        <w:rPr>
          <w:rFonts w:asciiTheme="minorHAnsi" w:hAnsiTheme="minorHAnsi" w:cstheme="minorHAnsi"/>
          <w:color w:val="212121"/>
          <w:sz w:val="20"/>
          <w:szCs w:val="20"/>
        </w:rPr>
        <w:t xml:space="preserve">3. </w:t>
      </w:r>
      <w:r w:rsidR="002C1FE2">
        <w:rPr>
          <w:rFonts w:asciiTheme="minorHAnsi" w:hAnsiTheme="minorHAnsi" w:cstheme="minorHAnsi"/>
          <w:sz w:val="20"/>
          <w:szCs w:val="20"/>
        </w:rPr>
        <w:t>H</w:t>
      </w:r>
      <w:r w:rsidRPr="00CE0DFE">
        <w:rPr>
          <w:rFonts w:asciiTheme="minorHAnsi" w:hAnsiTheme="minorHAnsi" w:cstheme="minorHAnsi"/>
          <w:sz w:val="20"/>
          <w:szCs w:val="20"/>
        </w:rPr>
        <w:t>aving double yellow lines around and opposite the entrance to the petrol station in Fontwell (passed to Planning by General Purposes)</w:t>
      </w:r>
      <w:r w:rsidR="002C1FE2">
        <w:rPr>
          <w:rFonts w:asciiTheme="minorHAnsi" w:hAnsiTheme="minorHAnsi" w:cstheme="minorHAnsi"/>
          <w:sz w:val="20"/>
          <w:szCs w:val="20"/>
        </w:rPr>
        <w:t xml:space="preserve"> was considered. Clerk to </w:t>
      </w:r>
      <w:r w:rsidR="00C529DD">
        <w:rPr>
          <w:rFonts w:asciiTheme="minorHAnsi" w:hAnsiTheme="minorHAnsi" w:cstheme="minorHAnsi"/>
          <w:sz w:val="20"/>
          <w:szCs w:val="20"/>
        </w:rPr>
        <w:t>action with WSCC Highways.</w:t>
      </w:r>
    </w:p>
    <w:p w14:paraId="7918D9B7" w14:textId="77777777" w:rsidR="00855A50" w:rsidRDefault="00855A50" w:rsidP="00855A50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25F60287" w14:textId="6398D464" w:rsidR="00E80F2B" w:rsidRDefault="00E80F2B" w:rsidP="00855A50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00AA213A">
        <w:rPr>
          <w:rFonts w:asciiTheme="minorHAnsi" w:hAnsiTheme="minorHAnsi" w:cstheme="minorBidi"/>
          <w:b/>
          <w:bCs/>
          <w:sz w:val="20"/>
          <w:szCs w:val="20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</w:rPr>
        <w:t>5.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3424D586" w14:textId="70ECB0D1" w:rsidR="003C40D4" w:rsidRPr="000F3375" w:rsidRDefault="003C40D4" w:rsidP="000F3375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517/22</w:t>
      </w:r>
      <w:r w:rsidR="000F3375">
        <w:rPr>
          <w:rFonts w:asciiTheme="minorHAnsi" w:hAnsiTheme="minorHAnsi" w:cstheme="minorBidi"/>
          <w:sz w:val="20"/>
          <w:szCs w:val="20"/>
        </w:rPr>
        <w:tab/>
        <w:t xml:space="preserve">Cllr Vawer reported that WPC has </w:t>
      </w:r>
      <w:r w:rsidR="000D46D1">
        <w:rPr>
          <w:rFonts w:asciiTheme="minorHAnsi" w:hAnsiTheme="minorHAnsi" w:cstheme="minorBidi"/>
          <w:sz w:val="20"/>
          <w:szCs w:val="20"/>
        </w:rPr>
        <w:t>supported the planning amendment to demolish and reconstruct the Old Bottle Store</w:t>
      </w:r>
      <w:r w:rsidR="007937F7">
        <w:rPr>
          <w:rFonts w:asciiTheme="minorHAnsi" w:hAnsiTheme="minorHAnsi" w:cstheme="minorBidi"/>
          <w:sz w:val="20"/>
          <w:szCs w:val="20"/>
        </w:rPr>
        <w:t>.</w:t>
      </w:r>
    </w:p>
    <w:p w14:paraId="69CBC5BD" w14:textId="0E02EB7D" w:rsidR="00E80F2B" w:rsidRDefault="007937F7" w:rsidP="00200940">
      <w:pPr>
        <w:ind w:left="72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Cllr Titmus reported that he had heard</w:t>
      </w:r>
      <w:r w:rsidR="00200940">
        <w:rPr>
          <w:rFonts w:asciiTheme="minorHAnsi" w:hAnsiTheme="minorHAnsi" w:cstheme="minorBidi"/>
          <w:sz w:val="20"/>
          <w:szCs w:val="20"/>
        </w:rPr>
        <w:t xml:space="preserve"> </w:t>
      </w:r>
      <w:r>
        <w:rPr>
          <w:rFonts w:asciiTheme="minorHAnsi" w:hAnsiTheme="minorHAnsi" w:cstheme="minorBidi"/>
          <w:sz w:val="20"/>
          <w:szCs w:val="20"/>
        </w:rPr>
        <w:t>of flooding</w:t>
      </w:r>
      <w:r w:rsidR="00200940">
        <w:rPr>
          <w:rFonts w:asciiTheme="minorHAnsi" w:hAnsiTheme="minorHAnsi" w:cstheme="minorBidi"/>
          <w:sz w:val="20"/>
          <w:szCs w:val="20"/>
        </w:rPr>
        <w:t xml:space="preserve"> as urban clay soil had been dumped at the development. It was agreed to follow up on soil surveys.</w:t>
      </w:r>
    </w:p>
    <w:p w14:paraId="36DAF37B" w14:textId="77777777" w:rsidR="00D46DE5" w:rsidRDefault="00D46DE5" w:rsidP="00D46DE5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15A65FA9" w14:textId="4B9F3C59" w:rsidR="00E80F2B" w:rsidRDefault="00E80F2B" w:rsidP="00D46DE5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008C1DD0">
        <w:rPr>
          <w:rFonts w:asciiTheme="minorHAnsi" w:hAnsiTheme="minorHAnsi" w:cstheme="minorBidi"/>
          <w:b/>
          <w:bCs/>
          <w:sz w:val="20"/>
          <w:szCs w:val="20"/>
        </w:rPr>
        <w:t xml:space="preserve">16. </w:t>
      </w:r>
      <w:r w:rsidRPr="008C1DD0">
        <w:rPr>
          <w:rFonts w:asciiTheme="minorHAnsi" w:hAnsiTheme="minorHAnsi" w:cstheme="minorBidi"/>
          <w:b/>
          <w:bCs/>
          <w:sz w:val="20"/>
          <w:szCs w:val="20"/>
        </w:rPr>
        <w:tab/>
        <w:t>Wandleys Lane</w:t>
      </w:r>
    </w:p>
    <w:p w14:paraId="2AB09D47" w14:textId="633FB27C" w:rsidR="00E80F2B" w:rsidRPr="00927C91" w:rsidRDefault="00927C91" w:rsidP="000B2AE0">
      <w:pPr>
        <w:ind w:left="720" w:hanging="720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518/22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="00E80F2B" w:rsidRPr="00437EEB">
        <w:rPr>
          <w:rFonts w:asciiTheme="minorHAnsi" w:hAnsiTheme="minorHAnsi" w:cstheme="minorBidi"/>
          <w:sz w:val="20"/>
          <w:szCs w:val="20"/>
        </w:rPr>
        <w:t>T</w:t>
      </w:r>
      <w:r>
        <w:rPr>
          <w:rFonts w:asciiTheme="minorHAnsi" w:hAnsiTheme="minorHAnsi" w:cstheme="minorBidi"/>
          <w:sz w:val="20"/>
          <w:szCs w:val="20"/>
        </w:rPr>
        <w:t xml:space="preserve">he </w:t>
      </w:r>
      <w:r w:rsidR="00E80F2B" w:rsidRPr="00437EEB">
        <w:rPr>
          <w:rFonts w:asciiTheme="minorHAnsi" w:hAnsiTheme="minorHAnsi" w:cstheme="minorBidi"/>
          <w:sz w:val="20"/>
          <w:szCs w:val="20"/>
        </w:rPr>
        <w:t>notification</w:t>
      </w:r>
      <w:r w:rsidR="00E80F2B" w:rsidRPr="00437EEB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concerning land off Wandleys Lane for 95 dwellings</w:t>
      </w:r>
      <w:r w:rsidR="00132D9C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was noted.</w:t>
      </w:r>
      <w:r w:rsidR="00C978BA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No formal planning application </w:t>
      </w:r>
      <w:r w:rsidR="000B2AE0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has been submitted.</w:t>
      </w:r>
    </w:p>
    <w:p w14:paraId="3F304BD1" w14:textId="77777777" w:rsidR="00D46DE5" w:rsidRDefault="00D46DE5" w:rsidP="00D46DE5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79D891A4" w14:textId="672630F0" w:rsidR="00E80F2B" w:rsidRDefault="00E80F2B" w:rsidP="00D46DE5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00331D7F">
        <w:rPr>
          <w:rFonts w:asciiTheme="minorHAnsi" w:hAnsiTheme="minorHAnsi" w:cstheme="minorBidi"/>
          <w:b/>
          <w:bCs/>
          <w:sz w:val="20"/>
          <w:szCs w:val="20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</w:rPr>
        <w:t>7.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Avisford Grange working group</w:t>
      </w:r>
    </w:p>
    <w:p w14:paraId="3FB0A585" w14:textId="718E6DF1" w:rsidR="00C17F01" w:rsidRPr="00C17F01" w:rsidRDefault="00C17F01" w:rsidP="00C17F01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519/22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>No report.</w:t>
      </w:r>
    </w:p>
    <w:p w14:paraId="4A077B67" w14:textId="6E692A81" w:rsidR="00E80F2B" w:rsidRPr="00C17F01" w:rsidRDefault="00E80F2B" w:rsidP="00C17F01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</w:p>
    <w:p w14:paraId="1C15ED18" w14:textId="539076C5" w:rsidR="00E80F2B" w:rsidRDefault="00E80F2B" w:rsidP="00D46DE5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00BD7C7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8.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HELAA</w:t>
      </w:r>
    </w:p>
    <w:p w14:paraId="68295096" w14:textId="04DF9819" w:rsidR="00C17F01" w:rsidRPr="00C17F01" w:rsidRDefault="00C17F01" w:rsidP="00C17F01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520/22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No report.</w:t>
      </w:r>
    </w:p>
    <w:p w14:paraId="6F9F90FC" w14:textId="78B94F36" w:rsidR="00E80F2B" w:rsidRPr="005C5489" w:rsidRDefault="00E80F2B" w:rsidP="00825D39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5789F6AD" w14:textId="7820CECA" w:rsidR="00E80F2B" w:rsidRDefault="00E80F2B" w:rsidP="00D46DE5">
      <w:p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1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9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Community Infrastructure Levy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6DE9E20A" w14:textId="0A7479BB" w:rsidR="00825D39" w:rsidRPr="00825D39" w:rsidRDefault="00825D39" w:rsidP="00825D3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521/22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No report.</w:t>
      </w:r>
    </w:p>
    <w:p w14:paraId="62C930AC" w14:textId="77777777" w:rsidR="00E80F2B" w:rsidRPr="00E7040F" w:rsidRDefault="00E80F2B" w:rsidP="00E80F2B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F7767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F7767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F77671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984C7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5B5D30EA" w14:textId="316EAE43" w:rsidR="00E80F2B" w:rsidRDefault="00E80F2B" w:rsidP="00D46DE5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20.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BEWAG (Barnham, Eastergate &amp; Westergate Advisor Group)</w:t>
      </w:r>
    </w:p>
    <w:p w14:paraId="7E200412" w14:textId="4134C85A" w:rsidR="00B62DC0" w:rsidRPr="009369DD" w:rsidRDefault="00B62DC0" w:rsidP="00B62DC0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522/22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9369DD">
        <w:rPr>
          <w:rFonts w:asciiTheme="minorHAnsi" w:hAnsiTheme="minorHAnsi" w:cstheme="minorBidi"/>
          <w:sz w:val="20"/>
          <w:szCs w:val="20"/>
          <w:lang w:eastAsia="en-GB"/>
        </w:rPr>
        <w:t xml:space="preserve">Cllr Vawer had nothing to report. The next meeting date clashed with </w:t>
      </w:r>
      <w:r w:rsidR="00FC6F38">
        <w:rPr>
          <w:rFonts w:asciiTheme="minorHAnsi" w:hAnsiTheme="minorHAnsi" w:cstheme="minorBidi"/>
          <w:sz w:val="20"/>
          <w:szCs w:val="20"/>
          <w:lang w:eastAsia="en-GB"/>
        </w:rPr>
        <w:t>a Full Council meeting.</w:t>
      </w:r>
    </w:p>
    <w:p w14:paraId="7586937A" w14:textId="1FACBC3E" w:rsidR="00E80F2B" w:rsidRPr="00FC6F38" w:rsidRDefault="00E80F2B" w:rsidP="00FC6F38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1C3074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D02C7E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5FF2EA9E" w14:textId="77777777" w:rsidR="00FC6F38" w:rsidRDefault="00E80F2B" w:rsidP="00D46DE5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21.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D</w:t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owns National Park</w:t>
      </w:r>
    </w:p>
    <w:p w14:paraId="18585BCC" w14:textId="77777777" w:rsidR="008D4311" w:rsidRDefault="008D4311" w:rsidP="00FC6F38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523/22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1. The four items as per the agenda were noted.</w:t>
      </w:r>
    </w:p>
    <w:p w14:paraId="46D4AD6D" w14:textId="7446268F" w:rsidR="00E80F2B" w:rsidRDefault="008D4311" w:rsidP="00FC6F38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  <w:t>2. The  November newsletter was noted.</w:t>
      </w:r>
      <w:r w:rsidR="00E80F2B" w:rsidRPr="00775808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0FB141EC" w14:textId="77777777" w:rsidR="00E80F2B" w:rsidRPr="005E0E5F" w:rsidRDefault="00E80F2B" w:rsidP="00E80F2B">
      <w:pPr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1E3AB4CE" w14:textId="06D77041" w:rsidR="00E80F2B" w:rsidRDefault="00E80F2B" w:rsidP="00D46DE5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22.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4D3713E8" w14:textId="1AA7B968" w:rsidR="00E80F2B" w:rsidRPr="008D4311" w:rsidRDefault="008D4311" w:rsidP="008D4311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524/22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E80F2B" w:rsidRPr="0020480C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>he</w:t>
      </w:r>
      <w:r w:rsidR="00E80F2B" w:rsidRPr="0020480C">
        <w:rPr>
          <w:rFonts w:asciiTheme="minorHAnsi" w:hAnsiTheme="minorHAnsi" w:cstheme="minorHAnsi"/>
          <w:sz w:val="20"/>
          <w:szCs w:val="20"/>
        </w:rPr>
        <w:t xml:space="preserve"> summer newsletter</w:t>
      </w:r>
      <w:r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550399A6" w14:textId="77777777" w:rsidR="00E80F2B" w:rsidRDefault="00E80F2B" w:rsidP="00E80F2B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11F16B22" w14:textId="77777777" w:rsidR="00F93C2F" w:rsidRDefault="00E80F2B" w:rsidP="00D46DE5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23.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Arun District Council parish briefings</w:t>
      </w:r>
    </w:p>
    <w:p w14:paraId="235E4B42" w14:textId="37B5A7F2" w:rsidR="00E80F2B" w:rsidRPr="00F93C2F" w:rsidRDefault="00F93C2F" w:rsidP="00F93C2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525/22</w:t>
      </w:r>
      <w:r w:rsidR="00E80F2B"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 xml:space="preserve">There have been </w:t>
      </w:r>
      <w:r w:rsidR="00F84580">
        <w:rPr>
          <w:rFonts w:asciiTheme="minorHAnsi" w:hAnsiTheme="minorHAnsi" w:cstheme="minorBidi"/>
          <w:sz w:val="20"/>
          <w:szCs w:val="20"/>
        </w:rPr>
        <w:t xml:space="preserve">no formal updates on </w:t>
      </w:r>
      <w:r w:rsidR="00E80F2B">
        <w:rPr>
          <w:rFonts w:asciiTheme="minorHAnsi" w:hAnsiTheme="minorHAnsi" w:cstheme="minorBidi"/>
          <w:sz w:val="20"/>
          <w:szCs w:val="20"/>
        </w:rPr>
        <w:t>ADC’s Planning service.</w:t>
      </w:r>
    </w:p>
    <w:p w14:paraId="7379E4C3" w14:textId="77777777" w:rsidR="00E80F2B" w:rsidRPr="00F77671" w:rsidRDefault="00E80F2B" w:rsidP="00E80F2B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F77671">
        <w:rPr>
          <w:rFonts w:asciiTheme="minorHAnsi" w:hAnsiTheme="minorHAnsi" w:cstheme="minorHAnsi"/>
          <w:sz w:val="20"/>
          <w:szCs w:val="20"/>
        </w:rPr>
        <w:tab/>
      </w:r>
      <w:r w:rsidRPr="00F77671">
        <w:rPr>
          <w:rFonts w:asciiTheme="minorHAnsi" w:hAnsiTheme="minorHAnsi" w:cstheme="minorHAnsi"/>
          <w:sz w:val="20"/>
          <w:szCs w:val="20"/>
        </w:rPr>
        <w:tab/>
      </w:r>
      <w:r w:rsidRPr="00F77671">
        <w:rPr>
          <w:rFonts w:asciiTheme="minorHAnsi" w:hAnsiTheme="minorHAnsi" w:cstheme="minorHAnsi"/>
          <w:sz w:val="20"/>
          <w:szCs w:val="20"/>
        </w:rPr>
        <w:tab/>
      </w:r>
      <w:r w:rsidRPr="00F77671">
        <w:rPr>
          <w:rFonts w:asciiTheme="minorHAnsi" w:hAnsiTheme="minorHAnsi" w:cstheme="minorHAnsi"/>
          <w:sz w:val="20"/>
          <w:szCs w:val="20"/>
        </w:rPr>
        <w:tab/>
      </w:r>
      <w:r w:rsidRPr="00F77671">
        <w:rPr>
          <w:rFonts w:asciiTheme="minorHAnsi" w:hAnsiTheme="minorHAnsi" w:cstheme="minorHAnsi"/>
          <w:sz w:val="20"/>
          <w:szCs w:val="20"/>
        </w:rPr>
        <w:tab/>
      </w:r>
      <w:r w:rsidRPr="00F77671">
        <w:rPr>
          <w:rFonts w:asciiTheme="minorHAnsi" w:hAnsiTheme="minorHAnsi" w:cstheme="minorHAnsi"/>
          <w:sz w:val="20"/>
          <w:szCs w:val="20"/>
        </w:rPr>
        <w:tab/>
      </w:r>
    </w:p>
    <w:p w14:paraId="2649F91D" w14:textId="6BC9FA1B" w:rsidR="00E80F2B" w:rsidRDefault="00E80F2B" w:rsidP="00D46DE5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24.  </w:t>
      </w:r>
      <w:r w:rsidR="00397B9E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</w:p>
    <w:p w14:paraId="638925FA" w14:textId="0EA916BD" w:rsidR="00F84580" w:rsidRPr="00F84580" w:rsidRDefault="00F84580" w:rsidP="00F84580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526/22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The tree items of correspondence as per the agenda were noted.</w:t>
      </w:r>
    </w:p>
    <w:p w14:paraId="7D14E9CD" w14:textId="77777777" w:rsidR="00E80F2B" w:rsidRPr="000B0068" w:rsidRDefault="00E80F2B" w:rsidP="00E80F2B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</w:p>
    <w:p w14:paraId="265A4E51" w14:textId="66EDC902" w:rsidR="00E80F2B" w:rsidRDefault="00E80F2B" w:rsidP="00D46DE5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25.</w:t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Pr="00F64AE1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7F7304E7" w14:textId="77777777" w:rsidR="006E5F85" w:rsidRDefault="00F84580" w:rsidP="006E5F85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527/22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6E5F85">
        <w:rPr>
          <w:rFonts w:asciiTheme="minorHAnsi" w:eastAsiaTheme="minorEastAsia" w:hAnsiTheme="minorHAnsi" w:cstheme="minorBidi"/>
          <w:sz w:val="20"/>
          <w:szCs w:val="20"/>
          <w:lang w:eastAsia="en-GB"/>
        </w:rPr>
        <w:t>The Clerk presented a draft of three payments for authorisation.</w:t>
      </w:r>
    </w:p>
    <w:p w14:paraId="7A9005AE" w14:textId="77777777" w:rsidR="006E5F85" w:rsidRPr="00E43C92" w:rsidRDefault="006E5F85" w:rsidP="006E5F85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</w:r>
      <w:r>
        <w:rPr>
          <w:rFonts w:asciiTheme="minorHAnsi" w:eastAsiaTheme="minorEastAsia" w:hAnsiTheme="minorHAnsi" w:cstheme="minorBidi"/>
          <w:sz w:val="20"/>
          <w:szCs w:val="20"/>
          <w:u w:val="single"/>
          <w:lang w:eastAsia="en-GB"/>
        </w:rPr>
        <w:t>Resolved</w:t>
      </w: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>: To approve the payments as per the draft payment list.</w:t>
      </w:r>
    </w:p>
    <w:p w14:paraId="7BE152E0" w14:textId="5B1B60E4" w:rsidR="00396833" w:rsidRDefault="00396833" w:rsidP="00396833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</w:p>
    <w:p w14:paraId="11F2DAEC" w14:textId="77777777" w:rsidR="00467AFF" w:rsidRDefault="00467AFF" w:rsidP="00396833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</w:p>
    <w:p w14:paraId="4460E138" w14:textId="396FD2B2" w:rsidR="00396833" w:rsidRDefault="00467AFF" w:rsidP="00396833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lastRenderedPageBreak/>
        <w:t>528/22</w:t>
      </w: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  <w:t>Agreed actions</w:t>
      </w:r>
    </w:p>
    <w:p w14:paraId="4FA9A01A" w14:textId="6DB9A054" w:rsidR="00467AFF" w:rsidRPr="001B3D74" w:rsidRDefault="00467AFF" w:rsidP="00396833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proofErr w:type="gramStart"/>
      <w:r w:rsidRPr="001B3D74">
        <w:rPr>
          <w:rFonts w:asciiTheme="minorHAnsi" w:hAnsiTheme="minorHAnsi" w:cstheme="minorBidi"/>
          <w:sz w:val="20"/>
          <w:szCs w:val="20"/>
          <w:lang w:eastAsia="en-GB"/>
        </w:rPr>
        <w:t>A number of</w:t>
      </w:r>
      <w:proofErr w:type="gramEnd"/>
      <w:r w:rsidRPr="001B3D74">
        <w:rPr>
          <w:rFonts w:asciiTheme="minorHAnsi" w:hAnsiTheme="minorHAnsi" w:cstheme="minorBidi"/>
          <w:sz w:val="20"/>
          <w:szCs w:val="20"/>
          <w:lang w:eastAsia="en-GB"/>
        </w:rPr>
        <w:t xml:space="preserve"> actions were agreed to circulated as a separate list.</w:t>
      </w:r>
    </w:p>
    <w:p w14:paraId="3F9F3C35" w14:textId="77777777" w:rsidR="00396833" w:rsidRDefault="00396833" w:rsidP="00E80F2B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3927D258" w14:textId="4D5B38CF" w:rsidR="00E80F2B" w:rsidRDefault="00E80F2B" w:rsidP="00D46DE5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26.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52772D38" w14:textId="7E9FB2C0" w:rsidR="00E46D2C" w:rsidRPr="00E46D2C" w:rsidRDefault="00E46D2C" w:rsidP="00E46D2C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52</w:t>
      </w:r>
      <w:r w:rsidR="001B3D7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9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/22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 xml:space="preserve">Cllr McElvogue wished for clarification of the role of the Highways Working Group. Referred </w:t>
      </w:r>
      <w:r w:rsidR="000A469D">
        <w:rPr>
          <w:rFonts w:asciiTheme="minorHAnsi" w:hAnsiTheme="minorHAnsi" w:cstheme="minorBidi"/>
          <w:sz w:val="20"/>
          <w:szCs w:val="20"/>
          <w:lang w:eastAsia="en-GB"/>
        </w:rPr>
        <w:t>to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Cllr Ratcliffe.</w:t>
      </w:r>
    </w:p>
    <w:p w14:paraId="47BD4D70" w14:textId="77777777" w:rsidR="00E80F2B" w:rsidRDefault="00E80F2B" w:rsidP="00E80F2B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4450A8DD" w14:textId="320778FD" w:rsidR="00E80F2B" w:rsidRDefault="00E80F2B" w:rsidP="00D46DE5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27.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656B04B1" w14:textId="06501446" w:rsidR="00E80F2B" w:rsidRDefault="000A469D" w:rsidP="000A469D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</w:t>
      </w:r>
      <w:r w:rsidR="001B3D7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30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/22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E80F2B"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="00E80F2B" w:rsidRPr="6F578A76">
        <w:rPr>
          <w:rFonts w:asciiTheme="minorHAnsi" w:hAnsiTheme="minorHAnsi" w:cstheme="minorBidi"/>
          <w:sz w:val="20"/>
          <w:szCs w:val="20"/>
          <w:lang w:eastAsia="en-GB"/>
        </w:rPr>
        <w:t>he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="00E80F2B" w:rsidRPr="6F578A76">
        <w:rPr>
          <w:rFonts w:asciiTheme="minorHAnsi" w:hAnsiTheme="minorHAnsi" w:cstheme="minorBidi"/>
          <w:sz w:val="20"/>
          <w:szCs w:val="20"/>
          <w:lang w:eastAsia="en-GB"/>
        </w:rPr>
        <w:t>date of the next mee</w:t>
      </w:r>
      <w:r w:rsidR="00E80F2B">
        <w:rPr>
          <w:rFonts w:asciiTheme="minorHAnsi" w:hAnsiTheme="minorHAnsi" w:cstheme="minorBidi"/>
          <w:sz w:val="20"/>
          <w:szCs w:val="20"/>
          <w:lang w:eastAsia="en-GB"/>
        </w:rPr>
        <w:t>tin</w:t>
      </w:r>
      <w:r w:rsidR="00420BE8">
        <w:rPr>
          <w:rFonts w:asciiTheme="minorHAnsi" w:hAnsiTheme="minorHAnsi" w:cstheme="minorBidi"/>
          <w:sz w:val="20"/>
          <w:szCs w:val="20"/>
          <w:lang w:eastAsia="en-GB"/>
        </w:rPr>
        <w:t>g was confirmed as 7pm on</w:t>
      </w:r>
      <w:r w:rsidR="00E80F2B">
        <w:rPr>
          <w:rFonts w:asciiTheme="minorHAnsi" w:hAnsiTheme="minorHAnsi" w:cstheme="minorBidi"/>
          <w:sz w:val="20"/>
          <w:szCs w:val="20"/>
          <w:lang w:eastAsia="en-GB"/>
        </w:rPr>
        <w:t xml:space="preserve"> Tuesday 17 January 2023.</w:t>
      </w:r>
    </w:p>
    <w:p w14:paraId="6B80BF81" w14:textId="63DFCFE0" w:rsidR="00420BE8" w:rsidRDefault="00420BE8" w:rsidP="000A469D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1C36BCA3" w14:textId="074FB43D" w:rsidR="00420BE8" w:rsidRDefault="00420BE8" w:rsidP="000A469D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  <w:t>There being no other business the meeting closed at 8.02pm.</w:t>
      </w:r>
    </w:p>
    <w:p w14:paraId="17C24C93" w14:textId="140050A9" w:rsidR="00420BE8" w:rsidRDefault="00420BE8" w:rsidP="000A469D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6B233224" w14:textId="40478B9C" w:rsidR="00420BE8" w:rsidRDefault="00420BE8" w:rsidP="000A469D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13C3B551" w14:textId="2CDF8F17" w:rsidR="00420BE8" w:rsidRDefault="00420BE8" w:rsidP="000A469D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  <w:t>Signed…………………………………………………………………</w:t>
      </w:r>
      <w:proofErr w:type="gramStart"/>
      <w:r>
        <w:rPr>
          <w:rFonts w:asciiTheme="minorHAnsi" w:hAnsiTheme="minorHAnsi" w:cstheme="minorBidi"/>
          <w:sz w:val="20"/>
          <w:szCs w:val="20"/>
          <w:lang w:eastAsia="en-GB"/>
        </w:rPr>
        <w:t>…..</w:t>
      </w:r>
      <w:proofErr w:type="gramEnd"/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Date……………………………………………………………….</w:t>
      </w:r>
    </w:p>
    <w:p w14:paraId="1781208D" w14:textId="6315FEA5" w:rsidR="00420BE8" w:rsidRPr="000A469D" w:rsidRDefault="00420BE8" w:rsidP="000A469D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Chair</w:t>
      </w:r>
    </w:p>
    <w:p w14:paraId="6AA106F8" w14:textId="77777777" w:rsidR="008B3CC4" w:rsidRDefault="008B3CC4"/>
    <w:sectPr w:rsidR="008B3CC4" w:rsidSect="00E80F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211E" w14:textId="77777777" w:rsidR="0020136E" w:rsidRDefault="0020136E" w:rsidP="00420BE8">
      <w:r>
        <w:separator/>
      </w:r>
    </w:p>
  </w:endnote>
  <w:endnote w:type="continuationSeparator" w:id="0">
    <w:p w14:paraId="53944174" w14:textId="77777777" w:rsidR="0020136E" w:rsidRDefault="0020136E" w:rsidP="0042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DD03" w14:textId="77777777" w:rsidR="00420BE8" w:rsidRDefault="00420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51410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91F1348" w14:textId="7CEC645B" w:rsidR="00420BE8" w:rsidRDefault="00420BE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746FC8A" w14:textId="77777777" w:rsidR="00420BE8" w:rsidRDefault="00420B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66D7" w14:textId="77777777" w:rsidR="00420BE8" w:rsidRDefault="00420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E0613" w14:textId="77777777" w:rsidR="0020136E" w:rsidRDefault="0020136E" w:rsidP="00420BE8">
      <w:r>
        <w:separator/>
      </w:r>
    </w:p>
  </w:footnote>
  <w:footnote w:type="continuationSeparator" w:id="0">
    <w:p w14:paraId="30F073C0" w14:textId="77777777" w:rsidR="0020136E" w:rsidRDefault="0020136E" w:rsidP="00420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E21D" w14:textId="77777777" w:rsidR="00420BE8" w:rsidRDefault="00420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0B85" w14:textId="77777777" w:rsidR="00420BE8" w:rsidRDefault="00420B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0C58" w14:textId="77777777" w:rsidR="00420BE8" w:rsidRDefault="00420B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2B"/>
    <w:rsid w:val="000237C2"/>
    <w:rsid w:val="000A00C4"/>
    <w:rsid w:val="000A469D"/>
    <w:rsid w:val="000B2AE0"/>
    <w:rsid w:val="000D46D1"/>
    <w:rsid w:val="000F3375"/>
    <w:rsid w:val="001024AD"/>
    <w:rsid w:val="00132D9C"/>
    <w:rsid w:val="00197C23"/>
    <w:rsid w:val="001B3D74"/>
    <w:rsid w:val="00200940"/>
    <w:rsid w:val="0020136E"/>
    <w:rsid w:val="002157E7"/>
    <w:rsid w:val="00223E81"/>
    <w:rsid w:val="002356B7"/>
    <w:rsid w:val="002646F0"/>
    <w:rsid w:val="002678B6"/>
    <w:rsid w:val="00290445"/>
    <w:rsid w:val="002C1FE2"/>
    <w:rsid w:val="002D2486"/>
    <w:rsid w:val="002F3682"/>
    <w:rsid w:val="003423BB"/>
    <w:rsid w:val="00353180"/>
    <w:rsid w:val="00396833"/>
    <w:rsid w:val="00397B9E"/>
    <w:rsid w:val="003A01A5"/>
    <w:rsid w:val="003C40D4"/>
    <w:rsid w:val="003E363B"/>
    <w:rsid w:val="00420BE8"/>
    <w:rsid w:val="0044180B"/>
    <w:rsid w:val="00467AFF"/>
    <w:rsid w:val="00476611"/>
    <w:rsid w:val="00482C23"/>
    <w:rsid w:val="004E2BBB"/>
    <w:rsid w:val="004F569F"/>
    <w:rsid w:val="00503B0E"/>
    <w:rsid w:val="00524D58"/>
    <w:rsid w:val="005F1032"/>
    <w:rsid w:val="00631885"/>
    <w:rsid w:val="00645B74"/>
    <w:rsid w:val="00677A19"/>
    <w:rsid w:val="006E5F85"/>
    <w:rsid w:val="00742D82"/>
    <w:rsid w:val="007546B1"/>
    <w:rsid w:val="00767F48"/>
    <w:rsid w:val="007937F7"/>
    <w:rsid w:val="007A7598"/>
    <w:rsid w:val="007C6957"/>
    <w:rsid w:val="00825D39"/>
    <w:rsid w:val="00855A50"/>
    <w:rsid w:val="008737D1"/>
    <w:rsid w:val="008B1E4B"/>
    <w:rsid w:val="008B3CC4"/>
    <w:rsid w:val="008D4311"/>
    <w:rsid w:val="00927C91"/>
    <w:rsid w:val="009361B0"/>
    <w:rsid w:val="009369DD"/>
    <w:rsid w:val="009616F7"/>
    <w:rsid w:val="009D3AA3"/>
    <w:rsid w:val="009E216A"/>
    <w:rsid w:val="00A212BC"/>
    <w:rsid w:val="00A22ACC"/>
    <w:rsid w:val="00A54D75"/>
    <w:rsid w:val="00A640A1"/>
    <w:rsid w:val="00A95AA2"/>
    <w:rsid w:val="00B15A0D"/>
    <w:rsid w:val="00B574CE"/>
    <w:rsid w:val="00B62DC0"/>
    <w:rsid w:val="00B724D9"/>
    <w:rsid w:val="00BC30DF"/>
    <w:rsid w:val="00C17F01"/>
    <w:rsid w:val="00C37111"/>
    <w:rsid w:val="00C529DD"/>
    <w:rsid w:val="00C978BA"/>
    <w:rsid w:val="00CB0954"/>
    <w:rsid w:val="00D20D12"/>
    <w:rsid w:val="00D46DE5"/>
    <w:rsid w:val="00D54274"/>
    <w:rsid w:val="00D81ABE"/>
    <w:rsid w:val="00DB0CAA"/>
    <w:rsid w:val="00DE7CB7"/>
    <w:rsid w:val="00DF209F"/>
    <w:rsid w:val="00E2038D"/>
    <w:rsid w:val="00E46D2C"/>
    <w:rsid w:val="00E80F2B"/>
    <w:rsid w:val="00EC0F23"/>
    <w:rsid w:val="00F1059F"/>
    <w:rsid w:val="00F400C9"/>
    <w:rsid w:val="00F84010"/>
    <w:rsid w:val="00F84580"/>
    <w:rsid w:val="00F93C2F"/>
    <w:rsid w:val="00FA7F03"/>
    <w:rsid w:val="00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64928"/>
  <w15:chartTrackingRefBased/>
  <w15:docId w15:val="{B77494C3-E02A-46C3-9FE3-13C2E9F9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F2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80F2B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20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BE8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BE8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4</cp:revision>
  <dcterms:created xsi:type="dcterms:W3CDTF">2022-11-22T09:58:00Z</dcterms:created>
  <dcterms:modified xsi:type="dcterms:W3CDTF">2023-01-17T08:48:00Z</dcterms:modified>
</cp:coreProperties>
</file>