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3421A7" w14:paraId="5E758F0B" w14:textId="77777777" w:rsidTr="00540190">
        <w:trPr>
          <w:trHeight w:val="1904"/>
        </w:trPr>
        <w:tc>
          <w:tcPr>
            <w:tcW w:w="3510" w:type="dxa"/>
            <w:hideMark/>
          </w:tcPr>
          <w:p w14:paraId="6B0BD87B" w14:textId="77777777" w:rsidR="003421A7" w:rsidRDefault="003421A7" w:rsidP="005401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8EABBA6" wp14:editId="102DAC85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407CE50D" w14:textId="77777777" w:rsidR="003421A7" w:rsidRDefault="003421A7" w:rsidP="005401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6BF76C" w14:textId="77777777" w:rsidR="003421A7" w:rsidRDefault="003421A7" w:rsidP="0054019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52FF9997" w14:textId="77777777" w:rsidR="003421A7" w:rsidRDefault="003421A7" w:rsidP="005401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2B407E7" w14:textId="77777777" w:rsidR="003421A7" w:rsidRDefault="003421A7" w:rsidP="005401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F9FFEC9" w14:textId="77777777" w:rsidR="003421A7" w:rsidRDefault="003421A7" w:rsidP="0054019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7FE4500" w14:textId="77777777" w:rsidR="003421A7" w:rsidRDefault="003421A7" w:rsidP="0054019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0AA04FD" w14:textId="77777777" w:rsidR="003421A7" w:rsidRDefault="003421A7" w:rsidP="0054019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458E3EA4" w14:textId="77777777" w:rsidR="003421A7" w:rsidRPr="00DD0F75" w:rsidRDefault="003421A7" w:rsidP="0054019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7D060698" w14:textId="77777777" w:rsidR="003421A7" w:rsidRDefault="003421A7" w:rsidP="0054019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6B38006F" w14:textId="77777777" w:rsidR="003421A7" w:rsidRDefault="003421A7" w:rsidP="005401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FD886A" w14:textId="7FFEDA7D" w:rsidR="003421A7" w:rsidRPr="00827FF4" w:rsidRDefault="003421A7" w:rsidP="003421A7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PLANNING COMMITTEE – You are summoned to attend a meeting of the PLANNING COMMITTEE at 7.00pm on Tuesday 1</w:t>
      </w:r>
      <w:r w:rsidR="006B3F2A">
        <w:rPr>
          <w:rFonts w:asciiTheme="minorHAnsi" w:hAnsiTheme="minorHAnsi" w:cstheme="minorHAnsi"/>
          <w:b/>
          <w:color w:val="212121"/>
          <w:lang w:eastAsia="en-GB"/>
        </w:rPr>
        <w:t xml:space="preserve">2 April 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2022 </w:t>
      </w:r>
      <w:r w:rsidR="00011BD7">
        <w:rPr>
          <w:rFonts w:asciiTheme="minorHAnsi" w:hAnsiTheme="minorHAnsi" w:cstheme="minorHAnsi"/>
          <w:b/>
          <w:color w:val="212121"/>
          <w:lang w:eastAsia="en-GB"/>
        </w:rPr>
        <w:t xml:space="preserve">in the Pavilion, Walberton, </w:t>
      </w:r>
      <w:r>
        <w:rPr>
          <w:rFonts w:asciiTheme="minorHAnsi" w:hAnsiTheme="minorHAnsi" w:cstheme="minorHAnsi"/>
          <w:b/>
          <w:color w:val="212121"/>
          <w:lang w:eastAsia="en-GB"/>
        </w:rPr>
        <w:t>for the purpose of transacting the business set out in the agenda below.</w:t>
      </w:r>
    </w:p>
    <w:p w14:paraId="3F67282B" w14:textId="77777777" w:rsidR="003421A7" w:rsidRDefault="003421A7" w:rsidP="003421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737CD568" w14:textId="77777777" w:rsidR="003421A7" w:rsidRPr="0086260F" w:rsidRDefault="003421A7" w:rsidP="003421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1713E42E" w14:textId="77777777" w:rsidR="003421A7" w:rsidRDefault="003421A7" w:rsidP="003421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712573AD" w14:textId="77777777" w:rsidR="003421A7" w:rsidRDefault="003421A7" w:rsidP="003421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4D3B22D" w14:textId="77777777" w:rsidR="003421A7" w:rsidRDefault="003421A7" w:rsidP="003421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8674BC8" w14:textId="77777777" w:rsidR="003421A7" w:rsidRDefault="003421A7" w:rsidP="003421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DD2EC8D" w14:textId="24C7A42C" w:rsidR="003421A7" w:rsidRDefault="003421A7" w:rsidP="003421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A. Peppler – Parish Clerk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77B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Date:  </w:t>
      </w:r>
      <w:r w:rsidR="006B3F2A">
        <w:rPr>
          <w:rFonts w:asciiTheme="minorHAnsi" w:hAnsiTheme="minorHAnsi" w:cstheme="minorHAnsi"/>
          <w:b/>
          <w:color w:val="000000"/>
          <w:sz w:val="22"/>
          <w:szCs w:val="22"/>
        </w:rPr>
        <w:t>7 April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2022</w:t>
      </w:r>
    </w:p>
    <w:p w14:paraId="1FC9E692" w14:textId="77777777" w:rsidR="003421A7" w:rsidRPr="00827FF4" w:rsidRDefault="003421A7" w:rsidP="003421A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F9F2092" w14:textId="02087AA6" w:rsidR="003421A7" w:rsidRDefault="003421A7" w:rsidP="003421A7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A10C00">
        <w:rPr>
          <w:rFonts w:asciiTheme="minorHAnsi" w:hAnsiTheme="minorHAnsi" w:cstheme="minorHAnsi"/>
          <w:sz w:val="32"/>
          <w:szCs w:val="32"/>
          <w:u w:val="single"/>
        </w:rPr>
        <w:t>AGEND</w:t>
      </w:r>
      <w:r w:rsidR="00513929">
        <w:rPr>
          <w:rFonts w:asciiTheme="minorHAnsi" w:hAnsiTheme="minorHAnsi" w:cstheme="minorHAnsi"/>
          <w:sz w:val="32"/>
          <w:szCs w:val="32"/>
          <w:u w:val="single"/>
        </w:rPr>
        <w:t>A</w:t>
      </w:r>
    </w:p>
    <w:p w14:paraId="1A55E449" w14:textId="77777777" w:rsidR="00513929" w:rsidRPr="00827FF4" w:rsidRDefault="00513929" w:rsidP="003421A7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</w:p>
    <w:p w14:paraId="36B136FD" w14:textId="77777777" w:rsidR="003421A7" w:rsidRDefault="003421A7" w:rsidP="003421A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1.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Rec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4797595B" w14:textId="77777777" w:rsidR="003421A7" w:rsidRDefault="003421A7" w:rsidP="003421A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144BE2E9" w14:textId="77777777" w:rsidR="003421A7" w:rsidRPr="00A50E34" w:rsidRDefault="003421A7" w:rsidP="003421A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2.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3E4CB8DF" w14:textId="77777777" w:rsidR="003421A7" w:rsidRPr="00A50E34" w:rsidRDefault="003421A7" w:rsidP="003421A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205D0DA4" w14:textId="77777777" w:rsidR="003421A7" w:rsidRPr="00A50E34" w:rsidRDefault="003421A7" w:rsidP="003421A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2CE1231F" w14:textId="77777777" w:rsidR="003421A7" w:rsidRPr="00A50E34" w:rsidRDefault="003421A7" w:rsidP="003421A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540D2E3B" w14:textId="77777777" w:rsidR="003421A7" w:rsidRPr="00A50E34" w:rsidRDefault="003421A7" w:rsidP="003421A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18B382B3" w14:textId="77777777" w:rsidR="003421A7" w:rsidRPr="00A50E34" w:rsidRDefault="003421A7" w:rsidP="003421A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39A9CAC5" w14:textId="77777777" w:rsidR="003421A7" w:rsidRDefault="003421A7" w:rsidP="003421A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1D4B4D1" w14:textId="77777777" w:rsidR="003421A7" w:rsidRPr="00A50E34" w:rsidRDefault="003421A7" w:rsidP="003421A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3.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18299A2F" w14:textId="1CF4224F" w:rsidR="003421A7" w:rsidRDefault="003421A7" w:rsidP="003421A7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To confirm the minutes of the Planning Committee meeting of </w:t>
      </w:r>
      <w:r w:rsidR="006B3F2A">
        <w:rPr>
          <w:rFonts w:asciiTheme="minorHAnsi" w:hAnsiTheme="minorHAnsi" w:cstheme="minorHAnsi"/>
          <w:sz w:val="20"/>
          <w:szCs w:val="20"/>
          <w:lang w:eastAsia="en-GB"/>
        </w:rPr>
        <w:t>1 March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2022.</w:t>
      </w:r>
    </w:p>
    <w:p w14:paraId="0F0CB1E7" w14:textId="77777777" w:rsidR="003421A7" w:rsidRDefault="003421A7" w:rsidP="003421A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511A090" w14:textId="77777777" w:rsidR="003421A7" w:rsidRPr="00A50E34" w:rsidRDefault="003421A7" w:rsidP="003421A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 4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4049B69D" w14:textId="77777777" w:rsidR="003421A7" w:rsidRDefault="003421A7" w:rsidP="003421A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66EF7A14" w14:textId="77777777" w:rsidR="003421A7" w:rsidRDefault="003421A7" w:rsidP="003421A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C2B3154" w14:textId="77777777" w:rsidR="003421A7" w:rsidRPr="00513A09" w:rsidRDefault="003421A7" w:rsidP="003421A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</w:t>
      </w:r>
      <w:r w:rsidRPr="009E01A1">
        <w:rPr>
          <w:rFonts w:asciiTheme="minorHAnsi" w:hAnsiTheme="minorHAnsi" w:cstheme="minorHAnsi"/>
          <w:b/>
          <w:sz w:val="20"/>
          <w:szCs w:val="20"/>
          <w:lang w:eastAsia="en-GB"/>
        </w:rPr>
        <w:t>5.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of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296BF0D4" w14:textId="77777777" w:rsidR="006B3F2A" w:rsidRPr="006B3F2A" w:rsidRDefault="003421A7" w:rsidP="006B3F2A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6B3F2A" w:rsidRPr="006B3F2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104/22. Clerk – Enquired with ADC.</w:t>
      </w:r>
    </w:p>
    <w:p w14:paraId="2D02ADE3" w14:textId="6A415B12" w:rsidR="006B3F2A" w:rsidRPr="006B3F2A" w:rsidRDefault="006B3F2A" w:rsidP="006B3F2A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6B3F2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106/22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  <w:r w:rsidRPr="006B3F2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Referred to GP.</w:t>
      </w:r>
    </w:p>
    <w:p w14:paraId="5AD5B222" w14:textId="7BBB965C" w:rsidR="006B3F2A" w:rsidRPr="006B3F2A" w:rsidRDefault="006B3F2A" w:rsidP="006B3F2A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6B3F2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107/22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  <w:r w:rsidRPr="006B3F2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Cllr Vawer prepared letter to Michael Gove MP.</w:t>
      </w:r>
    </w:p>
    <w:p w14:paraId="0CF0305F" w14:textId="7AB32CBF" w:rsidR="003421A7" w:rsidRPr="00A56CBE" w:rsidRDefault="006B3F2A" w:rsidP="0051392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6B3F2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110/22.2.3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  <w:r w:rsidRPr="006B3F2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Clerk enquired with WSCC regarding revised process for 20mph speed limit applications.</w:t>
      </w:r>
    </w:p>
    <w:p w14:paraId="757C623B" w14:textId="77777777" w:rsidR="003421A7" w:rsidRPr="0078407B" w:rsidRDefault="003421A7" w:rsidP="003421A7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3FD17AB4" w14:textId="0BF85BF5" w:rsidR="003421A7" w:rsidRPr="007129E9" w:rsidRDefault="003421A7" w:rsidP="003421A7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827CD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lastRenderedPageBreak/>
        <w:t xml:space="preserve">      </w:t>
      </w:r>
      <w:r w:rsidR="00513929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</w:t>
      </w:r>
      <w:r w:rsidRPr="00827CD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6.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625D1C3D" w14:textId="77777777" w:rsidR="003421A7" w:rsidRPr="00DE3F73" w:rsidRDefault="003421A7" w:rsidP="003421A7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 w:rsidRPr="00DE3F73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DE3F73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1</w:t>
      </w:r>
      <w:r w:rsidRPr="00DE3F73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. Out of meeting</w:t>
      </w:r>
    </w:p>
    <w:p w14:paraId="0FF5A17B" w14:textId="658963EC" w:rsidR="00DE3F73" w:rsidRPr="00DE3F73" w:rsidRDefault="003421A7" w:rsidP="00DE3F73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E3F73" w:rsidRPr="00DE3F7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WA/15/22/PL. </w:t>
      </w:r>
      <w:r w:rsidR="00DE3F73"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Walberton Park, The Street, Walberton. Removal of the existing tiles, battens and felt of </w:t>
      </w:r>
      <w:r w:rsid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E3F73"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the west wing roof and replace with new (like for like). This application is on CIL Zone 3 (zero rated) as </w:t>
      </w:r>
      <w:r w:rsid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E3F73"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other development. This application may affect the character and appearance of the Walberton Village </w:t>
      </w:r>
      <w:r w:rsid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E3F73"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Conservation area and affect the setting of a Listed Building. Comment by 31 March 2022. No objection.</w:t>
      </w:r>
    </w:p>
    <w:p w14:paraId="5D40A6CD" w14:textId="73314703" w:rsidR="00DE3F73" w:rsidRPr="00DE3F73" w:rsidRDefault="00DE3F73" w:rsidP="00DE3F7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E3F7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WA/16/22/L.</w:t>
      </w:r>
      <w:r w:rsidRPr="00DE3F73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Walberton Park, The Street, Walberton. </w:t>
      </w:r>
      <w:r w:rsidRPr="00DE3F7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Listed Building consent for the removal of the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DE3F7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existing tiles, battens and felt of the west wing roof and replace with new (like for like). The roof will be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DE3F7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rebuilt in a similar construction, utilising similar materials. New materials will be sourced to match the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DE3F7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existing style, colour. Comment by 31 March 2022. No objection.</w:t>
      </w:r>
    </w:p>
    <w:p w14:paraId="144BEC61" w14:textId="39599E4E" w:rsidR="00DE3F73" w:rsidRPr="00DE3F73" w:rsidRDefault="00DE3F73" w:rsidP="00DE3F7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DE3F7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WA/19/22/HH. </w:t>
      </w:r>
      <w:r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13 Oaktree Cottages, Barnham Lane, Walberton. Installation of a modular ramp to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provide disabled access. Comment by 31 March 2022.</w:t>
      </w:r>
      <w:r w:rsidRPr="00DE3F73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 </w:t>
      </w:r>
      <w:r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Support.</w:t>
      </w:r>
    </w:p>
    <w:p w14:paraId="3FB7F9EA" w14:textId="73651490" w:rsidR="00DE3F73" w:rsidRPr="00DE3F73" w:rsidRDefault="00DE3F73" w:rsidP="00DE3F7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E3F7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WA/20/22/PL. </w:t>
      </w:r>
      <w:r w:rsidRPr="00DE3F7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Fleurie Lake Lane (former Star Plants Nursery), Lake Lane. Barnham. </w:t>
      </w:r>
      <w:r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Variation of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condition 2 imposed under WA/75/20/PL relating to approved plans. Comment by 31 March 2022.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Support.</w:t>
      </w:r>
    </w:p>
    <w:p w14:paraId="0FFB5416" w14:textId="2247AEF7" w:rsidR="00DE3F73" w:rsidRPr="00DE3F73" w:rsidRDefault="00DE3F73" w:rsidP="00DE3F7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E3F7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WA/26/22/HH. </w:t>
      </w:r>
      <w:r w:rsidRPr="00DE3F7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Kelsey, Eastergate Lane, Walberton. </w:t>
      </w:r>
      <w:r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Installation of a front entrance porch and covered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way, single storey rear extension, two storey pitch roof side extension, conversion of roof space to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habitable use with gable end roof, detached carport and a detached summer house to rear. Comment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by 7 April 2022. No objection.</w:t>
      </w:r>
    </w:p>
    <w:p w14:paraId="6EF0756B" w14:textId="77777777" w:rsidR="003421A7" w:rsidRDefault="003421A7" w:rsidP="003421A7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19D57C97" w14:textId="6EA9301B" w:rsidR="003421A7" w:rsidRPr="00986A6C" w:rsidRDefault="003421A7" w:rsidP="003421A7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2. In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meeting</w:t>
      </w:r>
    </w:p>
    <w:p w14:paraId="54FD7803" w14:textId="49DED649" w:rsidR="00292AEF" w:rsidRDefault="00292AEF" w:rsidP="00292AEF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</w:r>
      <w:r w:rsidR="00011BD7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1. </w:t>
      </w:r>
      <w:r w:rsidRPr="00292AE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>WA/28/22/HH.</w:t>
      </w:r>
      <w:r w:rsidRPr="00292AEF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lang w:eastAsia="en-GB"/>
        </w:rPr>
        <w:t xml:space="preserve"> </w:t>
      </w:r>
      <w:r w:rsidRPr="00292A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Brooklands 6 Burch Grove Walberton. Loft conversion with hip gable roof, rear </w:t>
      </w:r>
      <w:r w:rsidR="00011BD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92A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dormer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92A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window and two velux windows. Comment by 14 April 2022.</w:t>
      </w:r>
    </w:p>
    <w:p w14:paraId="27042B98" w14:textId="29ABF7B7" w:rsidR="00011BD7" w:rsidRPr="00292AEF" w:rsidRDefault="00011BD7" w:rsidP="00292AEF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2. </w:t>
      </w:r>
      <w:r w:rsidRPr="00036C69">
        <w:rPr>
          <w:rFonts w:asciiTheme="minorHAnsi" w:hAnsiTheme="minorHAnsi" w:cstheme="minorHAnsi"/>
          <w:color w:val="000000"/>
          <w:sz w:val="20"/>
          <w:szCs w:val="20"/>
        </w:rPr>
        <w:t xml:space="preserve">WA/22/22/DOC. Global Technologies Racing Ltd, Arundel Road, Fontwell. Approval of details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36C69">
        <w:rPr>
          <w:rFonts w:asciiTheme="minorHAnsi" w:hAnsiTheme="minorHAnsi" w:cstheme="minorHAnsi"/>
          <w:color w:val="000000"/>
          <w:sz w:val="20"/>
          <w:szCs w:val="20"/>
        </w:rPr>
        <w:t xml:space="preserve">reserved by condition imposed under WA/22/15/OUT relating to conditions12-surface water drainage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36C69">
        <w:rPr>
          <w:rFonts w:asciiTheme="minorHAnsi" w:hAnsiTheme="minorHAnsi" w:cstheme="minorHAnsi"/>
          <w:color w:val="000000"/>
          <w:sz w:val="20"/>
          <w:szCs w:val="20"/>
        </w:rPr>
        <w:t>scheme and 20 d)-details of forecourt layout, drainage and lighting. Decision by 20 April 2022.</w:t>
      </w:r>
    </w:p>
    <w:p w14:paraId="1AF1F2F1" w14:textId="2E69AE48" w:rsidR="00292AEF" w:rsidRPr="00292AEF" w:rsidRDefault="00292AEF" w:rsidP="00292AEF">
      <w:pPr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011BD7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Pr="00292AE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WA/29/22/PL.</w:t>
      </w:r>
      <w:r w:rsidRPr="00292AEF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292A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Lower Farm, Yapton Lane, Walberton. Construction of 5 hectares of glasshouses, a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92A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service area &amp; a reservoir on agricultural land. WA/62/20/PL Conditions(s) Condition #2. Comment by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92A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30 April 2022. </w:t>
      </w:r>
    </w:p>
    <w:p w14:paraId="7EA8637F" w14:textId="77777777" w:rsidR="00292AEF" w:rsidRDefault="00292AEF" w:rsidP="003421A7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</w:pPr>
    </w:p>
    <w:p w14:paraId="269F87F6" w14:textId="057BEFBA" w:rsidR="003421A7" w:rsidRDefault="003421A7" w:rsidP="003421A7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 w:rsidRPr="00D043E5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       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   </w:t>
      </w:r>
      <w:r w:rsidRPr="00D043E5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7.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  </w:t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7BEF5C00" w14:textId="02CCE1D4" w:rsidR="00F91174" w:rsidRPr="00F91174" w:rsidRDefault="003421A7" w:rsidP="00F91174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652F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F91174" w:rsidRPr="00F91174">
        <w:rPr>
          <w:rFonts w:asciiTheme="minorHAnsi" w:hAnsiTheme="minorHAnsi" w:cstheme="minorHAnsi"/>
          <w:color w:val="000000"/>
          <w:sz w:val="20"/>
          <w:szCs w:val="20"/>
        </w:rPr>
        <w:t xml:space="preserve">1. WA/114/21/HH. 27 Oaktree Cottages, Barnham Lane, Walberton. Erection of single storey rear </w:t>
      </w:r>
      <w:r w:rsidR="00F91174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F91174" w:rsidRPr="00F91174">
        <w:rPr>
          <w:rFonts w:asciiTheme="minorHAnsi" w:hAnsiTheme="minorHAnsi" w:cstheme="minorHAnsi"/>
          <w:color w:val="000000"/>
          <w:sz w:val="20"/>
          <w:szCs w:val="20"/>
        </w:rPr>
        <w:t>extension. Approved conditionally.</w:t>
      </w:r>
    </w:p>
    <w:p w14:paraId="28A96E14" w14:textId="5261BC79" w:rsidR="00F91174" w:rsidRPr="00F91174" w:rsidRDefault="00F91174" w:rsidP="00F91174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91174">
        <w:rPr>
          <w:rFonts w:asciiTheme="minorHAnsi" w:hAnsiTheme="minorHAnsi" w:cstheme="minorHAnsi"/>
          <w:color w:val="000000"/>
          <w:sz w:val="20"/>
          <w:szCs w:val="20"/>
        </w:rPr>
        <w:t xml:space="preserve">2. WA/116/21/PL. Field End House, Avisford Park Road, Walberton. Variation of condition imposed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91174">
        <w:rPr>
          <w:rFonts w:asciiTheme="minorHAnsi" w:hAnsiTheme="minorHAnsi" w:cstheme="minorHAnsi"/>
          <w:color w:val="000000"/>
          <w:sz w:val="20"/>
          <w:szCs w:val="20"/>
        </w:rPr>
        <w:t xml:space="preserve">under WA/53/17/HH relating to conditions 2 (plans) &amp; 3 (materials and finishes) for changes to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91174">
        <w:rPr>
          <w:rFonts w:asciiTheme="minorHAnsi" w:hAnsiTheme="minorHAnsi" w:cstheme="minorHAnsi"/>
          <w:color w:val="000000"/>
          <w:sz w:val="20"/>
          <w:szCs w:val="20"/>
        </w:rPr>
        <w:t>windows and cladding to elevations. Approved conditionally.</w:t>
      </w:r>
    </w:p>
    <w:p w14:paraId="06F0B555" w14:textId="2D1F81C7" w:rsidR="00F91174" w:rsidRPr="00F91174" w:rsidRDefault="00F91174" w:rsidP="00F91174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91174">
        <w:rPr>
          <w:rFonts w:asciiTheme="minorHAnsi" w:hAnsiTheme="minorHAnsi" w:cstheme="minorHAnsi"/>
          <w:color w:val="000000"/>
          <w:sz w:val="20"/>
          <w:szCs w:val="20"/>
        </w:rPr>
        <w:t xml:space="preserve">3. WA/3/22/HH. Farlings, Avisford Park Road, Walberton. Erection of single storey rear extension.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91174">
        <w:rPr>
          <w:rFonts w:asciiTheme="minorHAnsi" w:hAnsiTheme="minorHAnsi" w:cstheme="minorHAnsi"/>
          <w:color w:val="000000"/>
          <w:sz w:val="20"/>
          <w:szCs w:val="20"/>
        </w:rPr>
        <w:t>Approved conditionally. </w:t>
      </w:r>
    </w:p>
    <w:p w14:paraId="5B693CF8" w14:textId="109EC4A9" w:rsidR="00F91174" w:rsidRPr="00F91174" w:rsidRDefault="00F91174" w:rsidP="00F91174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91174">
        <w:rPr>
          <w:rFonts w:asciiTheme="minorHAnsi" w:hAnsiTheme="minorHAnsi" w:cstheme="minorHAnsi"/>
          <w:color w:val="000000"/>
          <w:sz w:val="20"/>
          <w:szCs w:val="20"/>
        </w:rPr>
        <w:t xml:space="preserve">4. WA/5/22/PL. </w:t>
      </w:r>
      <w:r w:rsidRPr="00F9117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Morelands, Arundel Road, Fontwell. Demolition of 1 No dwelling &amp; erection of 5 No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F9117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dwellings with associated car parking and access. This site is in CIL Zone 2 and is CIL Liable as new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F9117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dwellings. Withdrawn at request of applicant.</w:t>
      </w:r>
    </w:p>
    <w:p w14:paraId="6F54CDAF" w14:textId="60951661" w:rsidR="00F91174" w:rsidRPr="00F91174" w:rsidRDefault="00F91174" w:rsidP="00F91174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F9117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5. </w:t>
      </w:r>
      <w:r w:rsidRPr="00F91174">
        <w:rPr>
          <w:rFonts w:asciiTheme="minorHAnsi" w:hAnsiTheme="minorHAnsi" w:cstheme="minorHAnsi"/>
          <w:color w:val="000000"/>
          <w:sz w:val="20"/>
          <w:szCs w:val="20"/>
        </w:rPr>
        <w:t>WA/11/22/PO.</w:t>
      </w:r>
      <w:r w:rsidRPr="00F9117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F91174">
        <w:rPr>
          <w:rFonts w:asciiTheme="minorHAnsi" w:hAnsiTheme="minorHAnsi" w:cstheme="minorHAnsi"/>
          <w:color w:val="000000"/>
          <w:sz w:val="20"/>
          <w:szCs w:val="20"/>
        </w:rPr>
        <w:t xml:space="preserve">Land to the east of Fontwell Avenue, Fontwell. Application to enter into a Deed of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91174">
        <w:rPr>
          <w:rFonts w:asciiTheme="minorHAnsi" w:hAnsiTheme="minorHAnsi" w:cstheme="minorHAnsi"/>
          <w:color w:val="000000"/>
          <w:sz w:val="20"/>
          <w:szCs w:val="20"/>
        </w:rPr>
        <w:t xml:space="preserve">Variation to amend the Mortgagee Exclusion clause and definition of Chargee in relation to the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91174">
        <w:rPr>
          <w:rFonts w:asciiTheme="minorHAnsi" w:hAnsiTheme="minorHAnsi" w:cstheme="minorHAnsi"/>
          <w:color w:val="000000"/>
          <w:sz w:val="20"/>
          <w:szCs w:val="20"/>
        </w:rPr>
        <w:t>Affordable housing Clause under WA/22/15/OUT. Approved.</w:t>
      </w:r>
    </w:p>
    <w:p w14:paraId="23639961" w14:textId="56D878BA" w:rsidR="00F91174" w:rsidRPr="00F91174" w:rsidRDefault="00F91174" w:rsidP="00F91174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F9117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6. </w:t>
      </w:r>
      <w:r w:rsidRPr="00F91174">
        <w:rPr>
          <w:rFonts w:asciiTheme="minorHAnsi" w:hAnsiTheme="minorHAnsi" w:cstheme="minorHAnsi"/>
          <w:color w:val="000000"/>
          <w:sz w:val="20"/>
          <w:szCs w:val="20"/>
        </w:rPr>
        <w:t xml:space="preserve">WA/14/22/T. Gable House, The Street, Walberton. Remove lowest 9 branches of variable diameter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91174">
        <w:rPr>
          <w:rFonts w:asciiTheme="minorHAnsi" w:hAnsiTheme="minorHAnsi" w:cstheme="minorHAnsi"/>
          <w:color w:val="000000"/>
          <w:sz w:val="20"/>
          <w:szCs w:val="20"/>
        </w:rPr>
        <w:t>(2 from NW aspect, 1 from N aspect, 3 from E and S aspects). Approved conditionally.</w:t>
      </w:r>
    </w:p>
    <w:p w14:paraId="37EBFDDE" w14:textId="379EB230" w:rsidR="003421A7" w:rsidRDefault="00F91174" w:rsidP="00F91174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F9117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7. </w:t>
      </w:r>
      <w:r w:rsidRPr="00F91174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WA/17/22/TC. </w:t>
      </w:r>
      <w:r w:rsidRPr="00F91174">
        <w:rPr>
          <w:rFonts w:asciiTheme="minorHAnsi" w:hAnsiTheme="minorHAnsi" w:cstheme="minorHAnsi"/>
          <w:color w:val="000000"/>
          <w:sz w:val="20"/>
          <w:szCs w:val="20"/>
        </w:rPr>
        <w:t xml:space="preserve">Gable House, The Street, Walberton. 1 No. Bay tree (T2) - Reduce crown to height 8m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91174">
        <w:rPr>
          <w:rFonts w:asciiTheme="minorHAnsi" w:hAnsiTheme="minorHAnsi" w:cstheme="minorHAnsi"/>
          <w:color w:val="000000"/>
          <w:sz w:val="20"/>
          <w:szCs w:val="20"/>
        </w:rPr>
        <w:t xml:space="preserve">and spread 7.5m. 1 No. Magnolia tree (T3) - Reduce crown to height 3m and spread 6.5m within the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91174">
        <w:rPr>
          <w:rFonts w:asciiTheme="minorHAnsi" w:hAnsiTheme="minorHAnsi" w:cstheme="minorHAnsi"/>
          <w:color w:val="000000"/>
          <w:sz w:val="20"/>
          <w:szCs w:val="20"/>
        </w:rPr>
        <w:t>Walberton village Conservation area. No objection. </w:t>
      </w:r>
    </w:p>
    <w:p w14:paraId="7376EF35" w14:textId="77777777" w:rsidR="003421A7" w:rsidRDefault="003421A7" w:rsidP="003421A7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</w:pPr>
    </w:p>
    <w:p w14:paraId="34C3C1FC" w14:textId="77777777" w:rsidR="003421A7" w:rsidRDefault="003421A7" w:rsidP="003421A7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</w:pPr>
      <w:r w:rsidRPr="008227E1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         </w:t>
      </w:r>
      <w:r w:rsidRPr="00513929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8.</w:t>
      </w:r>
      <w:r w:rsidRPr="00513929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  <w:t>Enforcement</w:t>
      </w:r>
    </w:p>
    <w:p w14:paraId="70D14715" w14:textId="39B6DA36" w:rsidR="003421A7" w:rsidRDefault="003421A7" w:rsidP="003421A7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</w:r>
      <w:r w:rsidRPr="009E7CFA">
        <w:rPr>
          <w:rFonts w:asciiTheme="minorHAnsi" w:hAnsiTheme="minorHAnsi" w:cstheme="minorHAnsi"/>
          <w:sz w:val="20"/>
          <w:szCs w:val="20"/>
        </w:rPr>
        <w:t xml:space="preserve"> </w:t>
      </w:r>
      <w:r w:rsidR="00011BD7">
        <w:rPr>
          <w:rFonts w:asciiTheme="minorHAnsi" w:hAnsiTheme="minorHAnsi" w:cstheme="minorHAnsi"/>
          <w:sz w:val="20"/>
          <w:szCs w:val="20"/>
        </w:rPr>
        <w:t>Stoneybrook Farm, Cherry Tree Nursey and Greenway.</w:t>
      </w:r>
    </w:p>
    <w:p w14:paraId="36DE1F90" w14:textId="77777777" w:rsidR="00011BD7" w:rsidRDefault="00011BD7" w:rsidP="003421A7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7A0F6FA" w14:textId="77777777" w:rsidR="003421A7" w:rsidRPr="008227E1" w:rsidRDefault="003421A7" w:rsidP="003421A7">
      <w:pPr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 w:rsidRPr="008227E1">
        <w:rPr>
          <w:rFonts w:asciiTheme="minorHAnsi" w:hAnsiTheme="minorHAnsi" w:cstheme="minorHAnsi"/>
          <w:b/>
          <w:bCs/>
          <w:sz w:val="20"/>
          <w:szCs w:val="20"/>
        </w:rPr>
        <w:t xml:space="preserve">          9.</w:t>
      </w:r>
      <w:r w:rsidRPr="008227E1">
        <w:rPr>
          <w:rFonts w:asciiTheme="minorHAnsi" w:hAnsiTheme="minorHAnsi" w:cstheme="minorHAnsi"/>
          <w:b/>
          <w:bCs/>
          <w:sz w:val="20"/>
          <w:szCs w:val="20"/>
        </w:rPr>
        <w:tab/>
        <w:t>Appeals</w:t>
      </w:r>
    </w:p>
    <w:p w14:paraId="6F7AB004" w14:textId="1D9130B7" w:rsidR="003421A7" w:rsidRDefault="003421A7" w:rsidP="003421A7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11BD7">
        <w:rPr>
          <w:rFonts w:asciiTheme="minorHAnsi" w:hAnsiTheme="minorHAnsi" w:cstheme="minorHAnsi"/>
          <w:sz w:val="20"/>
          <w:szCs w:val="20"/>
        </w:rPr>
        <w:t xml:space="preserve">To </w:t>
      </w:r>
      <w:r w:rsidRPr="009E7CFA">
        <w:rPr>
          <w:rFonts w:asciiTheme="minorHAnsi" w:hAnsiTheme="minorHAnsi" w:cstheme="minorHAnsi"/>
          <w:sz w:val="20"/>
          <w:szCs w:val="20"/>
        </w:rPr>
        <w:t xml:space="preserve"> </w:t>
      </w:r>
      <w:r w:rsidR="004566D6">
        <w:rPr>
          <w:rFonts w:asciiTheme="minorHAnsi" w:hAnsiTheme="minorHAnsi" w:cstheme="minorHAnsi"/>
          <w:sz w:val="20"/>
          <w:szCs w:val="20"/>
        </w:rPr>
        <w:t xml:space="preserve">be reminded of the appeal hearing for land west of Tye Lane WA/68/20/OUT on 13 – 14 April 2022. </w:t>
      </w:r>
    </w:p>
    <w:p w14:paraId="295F670B" w14:textId="77777777" w:rsidR="004566D6" w:rsidRDefault="003421A7" w:rsidP="003421A7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64C55D4E" w14:textId="77777777" w:rsidR="004566D6" w:rsidRDefault="004566D6" w:rsidP="003421A7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50BF7247" w14:textId="01AA6501" w:rsidR="003421A7" w:rsidRPr="0019068D" w:rsidRDefault="004566D6" w:rsidP="003421A7">
      <w:pPr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      </w:t>
      </w:r>
      <w:r w:rsidR="003421A7">
        <w:rPr>
          <w:rFonts w:asciiTheme="minorHAnsi" w:hAnsiTheme="minorHAnsi" w:cstheme="minorHAnsi"/>
          <w:sz w:val="20"/>
          <w:szCs w:val="20"/>
        </w:rPr>
        <w:t xml:space="preserve"> </w:t>
      </w:r>
      <w:r w:rsidR="003421A7" w:rsidRPr="0019068D">
        <w:rPr>
          <w:rFonts w:asciiTheme="minorHAnsi" w:hAnsiTheme="minorHAnsi" w:cstheme="minorHAnsi"/>
          <w:b/>
          <w:bCs/>
          <w:sz w:val="20"/>
          <w:szCs w:val="20"/>
        </w:rPr>
        <w:t>10.</w:t>
      </w:r>
      <w:r w:rsidR="003421A7" w:rsidRPr="0019068D">
        <w:rPr>
          <w:rFonts w:asciiTheme="minorHAnsi" w:hAnsiTheme="minorHAnsi" w:cstheme="minorHAnsi"/>
          <w:b/>
          <w:bCs/>
          <w:sz w:val="20"/>
          <w:szCs w:val="20"/>
        </w:rPr>
        <w:tab/>
        <w:t>Tree Preservation Orders</w:t>
      </w:r>
    </w:p>
    <w:p w14:paraId="4C32D682" w14:textId="04B95346" w:rsidR="003421A7" w:rsidRDefault="003421A7" w:rsidP="00513929">
      <w:pPr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Update on trees at Brookview Nursery, Eastergate Lane, Walberton, Wandleys </w:t>
      </w:r>
      <w:r>
        <w:rPr>
          <w:rFonts w:asciiTheme="minorHAnsi" w:hAnsiTheme="minorHAnsi" w:cstheme="minorHAnsi"/>
          <w:sz w:val="20"/>
          <w:szCs w:val="20"/>
        </w:rPr>
        <w:tab/>
        <w:t xml:space="preserve">Copse Lane and Oak </w:t>
      </w:r>
      <w:r>
        <w:rPr>
          <w:rFonts w:asciiTheme="minorHAnsi" w:hAnsiTheme="minorHAnsi" w:cstheme="minorHAnsi"/>
          <w:sz w:val="20"/>
          <w:szCs w:val="20"/>
        </w:rPr>
        <w:tab/>
        <w:t xml:space="preserve">Bank.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4BC5ECC" w14:textId="77777777" w:rsidR="00513929" w:rsidRPr="00513929" w:rsidRDefault="00513929" w:rsidP="00513929">
      <w:pPr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</w:pPr>
    </w:p>
    <w:p w14:paraId="555C1DEE" w14:textId="77777777" w:rsidR="003421A7" w:rsidRPr="004500F9" w:rsidRDefault="003421A7" w:rsidP="003421A7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11.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49F51218" w14:textId="77777777" w:rsidR="003421A7" w:rsidRPr="006852F3" w:rsidRDefault="003421A7" w:rsidP="003421A7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006852F3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ADC’s current Housing Supply status.</w:t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  <w:t>Cllr Vawer</w:t>
      </w:r>
    </w:p>
    <w:p w14:paraId="59C40C5E" w14:textId="77777777" w:rsidR="003421A7" w:rsidRDefault="003421A7" w:rsidP="003421A7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511B5055" w14:textId="77777777" w:rsidR="003421A7" w:rsidRDefault="003421A7" w:rsidP="003421A7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       12.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1FE5B315" w14:textId="77777777" w:rsidR="003421A7" w:rsidRPr="00F977D5" w:rsidRDefault="003421A7" w:rsidP="003421A7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</w:p>
    <w:p w14:paraId="4A13FD2D" w14:textId="77777777" w:rsidR="003421A7" w:rsidRPr="008D78DE" w:rsidRDefault="003421A7" w:rsidP="003421A7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   13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7BE48B4C" w14:textId="77777777" w:rsidR="003421A7" w:rsidRDefault="003421A7" w:rsidP="003421A7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To consider any projects for Business Plan activity.</w:t>
      </w:r>
    </w:p>
    <w:p w14:paraId="09C0EEA7" w14:textId="77777777" w:rsidR="003421A7" w:rsidRDefault="003421A7" w:rsidP="003421A7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499042E0" w14:textId="77777777" w:rsidR="003421A7" w:rsidRPr="00775808" w:rsidRDefault="003421A7" w:rsidP="003421A7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       14.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3E626CC8" w14:textId="77777777" w:rsidR="003421A7" w:rsidRDefault="003421A7" w:rsidP="003421A7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423700A3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&amp;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A27</w:t>
      </w:r>
      <w:r>
        <w:rPr>
          <w:rFonts w:ascii="Calibri" w:hAnsi="Calibri" w:cs="Calibri"/>
          <w:color w:val="212121"/>
          <w:sz w:val="20"/>
          <w:szCs w:val="20"/>
          <w:u w:val="single"/>
        </w:rPr>
        <w:t xml:space="preserve"> / A29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</w:t>
      </w:r>
      <w: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0EA06705" w14:textId="70977082" w:rsidR="003421A7" w:rsidRDefault="003421A7" w:rsidP="003421A7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1. To receive an update.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2D3709DF" w14:textId="59379275" w:rsidR="003421A7" w:rsidRDefault="003421A7" w:rsidP="003421A7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577082">
        <w:rPr>
          <w:rFonts w:ascii="Calibri" w:hAnsi="Calibri" w:cs="Calibri"/>
          <w:color w:val="212121"/>
          <w:sz w:val="20"/>
          <w:szCs w:val="20"/>
        </w:rPr>
        <w:t>2</w:t>
      </w:r>
      <w:r>
        <w:rPr>
          <w:rFonts w:ascii="Calibri" w:hAnsi="Calibri" w:cs="Calibri"/>
          <w:color w:val="212121"/>
          <w:sz w:val="20"/>
          <w:szCs w:val="20"/>
        </w:rPr>
        <w:t>. A27 Arundel Bypass.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33827279" w14:textId="7A4ECFCD" w:rsidR="003421A7" w:rsidRDefault="003421A7" w:rsidP="003421A7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577082">
        <w:rPr>
          <w:rFonts w:ascii="Calibri" w:hAnsi="Calibri" w:cs="Calibri"/>
          <w:color w:val="212121"/>
          <w:sz w:val="20"/>
          <w:szCs w:val="20"/>
        </w:rPr>
        <w:t>3</w:t>
      </w:r>
      <w:r>
        <w:rPr>
          <w:rFonts w:ascii="Calibri" w:hAnsi="Calibri" w:cs="Calibri"/>
          <w:color w:val="212121"/>
          <w:sz w:val="20"/>
          <w:szCs w:val="20"/>
        </w:rPr>
        <w:t>. A29 Bypass.</w:t>
      </w:r>
    </w:p>
    <w:p w14:paraId="2E6E6A38" w14:textId="77777777" w:rsidR="003421A7" w:rsidRDefault="003421A7" w:rsidP="003421A7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5CEDAD26" w14:textId="77777777" w:rsidR="003421A7" w:rsidRPr="0031726D" w:rsidRDefault="003421A7" w:rsidP="003421A7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25187D99" w14:textId="77777777" w:rsidR="003421A7" w:rsidRDefault="003421A7" w:rsidP="003421A7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1. To receive an update 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>Cllr McElvogue</w:t>
      </w:r>
    </w:p>
    <w:p w14:paraId="39FC2104" w14:textId="6BFF7D76" w:rsidR="003421A7" w:rsidRDefault="00202F2F" w:rsidP="003421A7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2</w:t>
      </w:r>
      <w:r w:rsidR="003421A7">
        <w:rPr>
          <w:rFonts w:ascii="Calibri" w:hAnsi="Calibri" w:cs="Calibri"/>
          <w:color w:val="212121"/>
          <w:sz w:val="20"/>
          <w:szCs w:val="20"/>
        </w:rPr>
        <w:t>. Speed Indicator Device</w:t>
      </w:r>
      <w:r w:rsidR="003421A7">
        <w:rPr>
          <w:rFonts w:ascii="Calibri" w:hAnsi="Calibri" w:cs="Calibri"/>
          <w:color w:val="212121"/>
          <w:sz w:val="20"/>
          <w:szCs w:val="20"/>
        </w:rPr>
        <w:tab/>
      </w:r>
      <w:r w:rsidR="003421A7">
        <w:rPr>
          <w:rFonts w:ascii="Calibri" w:hAnsi="Calibri" w:cs="Calibri"/>
          <w:color w:val="212121"/>
          <w:sz w:val="20"/>
          <w:szCs w:val="20"/>
        </w:rPr>
        <w:tab/>
      </w:r>
    </w:p>
    <w:p w14:paraId="188B6E59" w14:textId="77777777" w:rsidR="003421A7" w:rsidRDefault="003421A7" w:rsidP="003421A7">
      <w:pPr>
        <w:ind w:left="360"/>
        <w:rPr>
          <w:rFonts w:asciiTheme="minorHAnsi" w:hAnsiTheme="minorHAnsi" w:cstheme="minorBidi"/>
          <w:b/>
          <w:bCs/>
          <w:sz w:val="20"/>
          <w:szCs w:val="20"/>
        </w:rPr>
      </w:pPr>
    </w:p>
    <w:p w14:paraId="38150248" w14:textId="77777777" w:rsidR="003421A7" w:rsidRPr="00B53CCD" w:rsidRDefault="003421A7" w:rsidP="003421A7">
      <w:pPr>
        <w:jc w:val="both"/>
        <w:textAlignment w:val="baseline"/>
        <w:rPr>
          <w:rFonts w:asciiTheme="minorHAnsi" w:hAnsiTheme="minorHAnsi" w:cstheme="minorBidi"/>
          <w:sz w:val="20"/>
          <w:szCs w:val="20"/>
          <w:u w:val="single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B53CCD">
        <w:rPr>
          <w:rFonts w:asciiTheme="minorHAnsi" w:hAnsiTheme="minorHAnsi" w:cstheme="minorBidi"/>
          <w:sz w:val="20"/>
          <w:szCs w:val="20"/>
        </w:rPr>
        <w:t>3.</w:t>
      </w:r>
      <w:r w:rsidRPr="00B53CCD">
        <w:rPr>
          <w:rFonts w:asciiTheme="minorHAnsi" w:hAnsiTheme="minorHAnsi" w:cstheme="minorBidi"/>
          <w:sz w:val="20"/>
          <w:szCs w:val="20"/>
          <w:u w:val="single"/>
        </w:rPr>
        <w:t xml:space="preserve"> Avisford Grange / Tye Lane access.</w:t>
      </w:r>
    </w:p>
    <w:p w14:paraId="1905559B" w14:textId="089A248D" w:rsidR="003421A7" w:rsidRDefault="003421A7" w:rsidP="003421A7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D836EC">
        <w:rPr>
          <w:rFonts w:asciiTheme="minorHAnsi" w:hAnsiTheme="minorHAnsi" w:cstheme="minorBidi"/>
          <w:sz w:val="20"/>
          <w:szCs w:val="20"/>
        </w:rPr>
        <w:t>To receive an update.</w:t>
      </w:r>
    </w:p>
    <w:p w14:paraId="1C78F058" w14:textId="66A91F82" w:rsidR="005C68E5" w:rsidRDefault="005C68E5" w:rsidP="003421A7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</w:p>
    <w:p w14:paraId="012A9945" w14:textId="4249AF95" w:rsidR="005C68E5" w:rsidRPr="005C68E5" w:rsidRDefault="005C68E5" w:rsidP="003421A7">
      <w:pPr>
        <w:jc w:val="both"/>
        <w:textAlignment w:val="baseline"/>
        <w:rPr>
          <w:rFonts w:asciiTheme="minorHAnsi" w:hAnsiTheme="minorHAnsi" w:cstheme="minorBidi"/>
          <w:sz w:val="20"/>
          <w:szCs w:val="20"/>
          <w:u w:val="single"/>
        </w:rPr>
      </w:pPr>
      <w:r>
        <w:rPr>
          <w:rFonts w:asciiTheme="minorHAnsi" w:hAnsiTheme="minorHAnsi" w:cstheme="minorBidi"/>
          <w:sz w:val="20"/>
          <w:szCs w:val="20"/>
        </w:rPr>
        <w:tab/>
        <w:t xml:space="preserve">4. </w:t>
      </w:r>
      <w:r>
        <w:rPr>
          <w:rFonts w:asciiTheme="minorHAnsi" w:hAnsiTheme="minorHAnsi" w:cstheme="minorBidi"/>
          <w:sz w:val="20"/>
          <w:szCs w:val="20"/>
          <w:u w:val="single"/>
        </w:rPr>
        <w:t>Cycle path</w:t>
      </w:r>
    </w:p>
    <w:p w14:paraId="60DB2428" w14:textId="0A6BF129" w:rsidR="008179D3" w:rsidRDefault="005C68E5" w:rsidP="003421A7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  <w:t xml:space="preserve">Consider opening dialogue with WSCC about a cycle path link. </w:t>
      </w:r>
    </w:p>
    <w:p w14:paraId="6A0F758D" w14:textId="77777777" w:rsidR="005C68E5" w:rsidRDefault="005C68E5" w:rsidP="003421A7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</w:p>
    <w:p w14:paraId="72DF998E" w14:textId="43C7E1D5" w:rsidR="008179D3" w:rsidRDefault="008179D3" w:rsidP="003421A7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 w:rsidR="005C68E5">
        <w:rPr>
          <w:rFonts w:asciiTheme="minorHAnsi" w:hAnsiTheme="minorHAnsi" w:cstheme="minorBidi"/>
          <w:sz w:val="20"/>
          <w:szCs w:val="20"/>
        </w:rPr>
        <w:t>5.</w:t>
      </w:r>
      <w:r>
        <w:rPr>
          <w:rFonts w:asciiTheme="minorHAnsi" w:hAnsiTheme="minorHAnsi" w:cstheme="minorBidi"/>
          <w:sz w:val="20"/>
          <w:szCs w:val="20"/>
        </w:rPr>
        <w:t xml:space="preserve"> </w:t>
      </w:r>
      <w:r w:rsidRPr="008179D3">
        <w:rPr>
          <w:rFonts w:asciiTheme="minorHAnsi" w:hAnsiTheme="minorHAnsi" w:cstheme="minorBidi"/>
          <w:sz w:val="20"/>
          <w:szCs w:val="20"/>
          <w:u w:val="single"/>
        </w:rPr>
        <w:t>Other</w:t>
      </w:r>
    </w:p>
    <w:p w14:paraId="3C26A147" w14:textId="77777777" w:rsidR="008179D3" w:rsidRPr="008179D3" w:rsidRDefault="008179D3" w:rsidP="008179D3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sz w:val="20"/>
          <w:szCs w:val="20"/>
        </w:rPr>
        <w:tab/>
      </w:r>
      <w:r w:rsidRPr="008179D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To note WSCC Post -16 Transport Policy Statement online consultation until 20 April 2022.</w:t>
      </w:r>
    </w:p>
    <w:p w14:paraId="7CB1DFCA" w14:textId="77777777" w:rsidR="003421A7" w:rsidRPr="004500F9" w:rsidRDefault="003421A7" w:rsidP="003421A7">
      <w:pPr>
        <w:jc w:val="both"/>
        <w:textAlignment w:val="baseline"/>
        <w:rPr>
          <w:rFonts w:cstheme="minorHAnsi"/>
          <w:sz w:val="20"/>
          <w:szCs w:val="20"/>
        </w:rPr>
      </w:pPr>
    </w:p>
    <w:p w14:paraId="4EE34955" w14:textId="77777777" w:rsidR="003421A7" w:rsidRPr="00775808" w:rsidRDefault="003421A7" w:rsidP="003421A7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</w:rPr>
        <w:t>5.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008132F3" w14:textId="0CF4821B" w:rsidR="003421A7" w:rsidRDefault="003421A7" w:rsidP="003421A7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Pr="5AFB3BD1">
        <w:rPr>
          <w:rFonts w:asciiTheme="minorHAnsi" w:hAnsiTheme="minorHAnsi" w:cstheme="minorBidi"/>
          <w:sz w:val="20"/>
          <w:szCs w:val="20"/>
        </w:rPr>
        <w:t xml:space="preserve">To receive a Working Group report.    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Vawer</w:t>
      </w:r>
    </w:p>
    <w:p w14:paraId="1B2FEB80" w14:textId="03FFAE2A" w:rsidR="00F77464" w:rsidRPr="00F77464" w:rsidRDefault="00F77464" w:rsidP="003421A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 w:rsidRPr="00F77464">
        <w:rPr>
          <w:rFonts w:asciiTheme="minorHAnsi" w:hAnsiTheme="minorHAnsi" w:cstheme="minorHAnsi"/>
          <w:sz w:val="20"/>
          <w:szCs w:val="20"/>
        </w:rPr>
        <w:t xml:space="preserve">2. Note WSCC formal TRO consultation: Double yellow lines, south side of Arundel Road, Fontwell, </w:t>
      </w:r>
      <w:r>
        <w:rPr>
          <w:rFonts w:asciiTheme="minorHAnsi" w:hAnsiTheme="minorHAnsi" w:cstheme="minorHAnsi"/>
          <w:sz w:val="20"/>
          <w:szCs w:val="20"/>
        </w:rPr>
        <w:tab/>
      </w:r>
      <w:r w:rsidRPr="00F77464">
        <w:rPr>
          <w:rFonts w:asciiTheme="minorHAnsi" w:hAnsiTheme="minorHAnsi" w:cstheme="minorHAnsi"/>
          <w:sz w:val="20"/>
          <w:szCs w:val="20"/>
        </w:rPr>
        <w:t xml:space="preserve">opposite the entrance to the petrol station to allow access to a new industrial unit. Comment by 28 </w:t>
      </w:r>
      <w:r>
        <w:rPr>
          <w:rFonts w:asciiTheme="minorHAnsi" w:hAnsiTheme="minorHAnsi" w:cstheme="minorHAnsi"/>
          <w:sz w:val="20"/>
          <w:szCs w:val="20"/>
        </w:rPr>
        <w:tab/>
      </w:r>
      <w:r w:rsidRPr="00F77464">
        <w:rPr>
          <w:rFonts w:asciiTheme="minorHAnsi" w:hAnsiTheme="minorHAnsi" w:cstheme="minorHAnsi"/>
          <w:sz w:val="20"/>
          <w:szCs w:val="20"/>
        </w:rPr>
        <w:t xml:space="preserve">April 2022.        </w:t>
      </w:r>
    </w:p>
    <w:p w14:paraId="778C4B6C" w14:textId="77777777" w:rsidR="003421A7" w:rsidRPr="00D65403" w:rsidRDefault="003421A7" w:rsidP="003421A7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</w:p>
    <w:p w14:paraId="5C366273" w14:textId="77777777" w:rsidR="003421A7" w:rsidRDefault="003421A7" w:rsidP="003421A7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331D7F">
        <w:rPr>
          <w:rFonts w:asciiTheme="minorHAnsi" w:hAnsiTheme="minorHAnsi" w:cstheme="minorBidi"/>
          <w:b/>
          <w:bCs/>
          <w:sz w:val="20"/>
          <w:szCs w:val="20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</w:rPr>
        <w:t>6.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Avisford Grange working group</w:t>
      </w:r>
    </w:p>
    <w:p w14:paraId="2D6BB0AB" w14:textId="77777777" w:rsidR="003421A7" w:rsidRPr="005C5489" w:rsidRDefault="003421A7" w:rsidP="003421A7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>
        <w:rPr>
          <w:rFonts w:asciiTheme="minorHAnsi" w:hAnsiTheme="minorHAnsi" w:cstheme="minorBidi"/>
          <w:sz w:val="20"/>
          <w:szCs w:val="20"/>
          <w:lang w:eastAsia="en-GB"/>
        </w:rPr>
        <w:t>Ratcliffe</w:t>
      </w:r>
    </w:p>
    <w:p w14:paraId="17655043" w14:textId="77777777" w:rsidR="003421A7" w:rsidRDefault="003421A7" w:rsidP="003421A7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24C4E066" w14:textId="77777777" w:rsidR="003421A7" w:rsidRDefault="003421A7" w:rsidP="003421A7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00BD7C7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7.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2FE17C87" w14:textId="77777777" w:rsidR="003421A7" w:rsidRPr="00BD7C73" w:rsidRDefault="003421A7" w:rsidP="003421A7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  <w:t>To receive an update.</w:t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</w:p>
    <w:p w14:paraId="787307DA" w14:textId="77777777" w:rsidR="003421A7" w:rsidRPr="005C5489" w:rsidRDefault="003421A7" w:rsidP="003421A7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70013AF7" w14:textId="77777777" w:rsidR="003421A7" w:rsidRDefault="003421A7" w:rsidP="003421A7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8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7A4010D6" w14:textId="7432E298" w:rsidR="003421A7" w:rsidRDefault="003421A7" w:rsidP="003421A7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1B358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1. 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To receive an update.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Cllr Mrs Clark</w:t>
      </w:r>
    </w:p>
    <w:p w14:paraId="06D2CC5E" w14:textId="29D04E7E" w:rsidR="003421A7" w:rsidRPr="000316AC" w:rsidRDefault="001B3589" w:rsidP="003421A7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2. </w:t>
      </w:r>
      <w:r w:rsidRPr="001B3589">
        <w:rPr>
          <w:rFonts w:asciiTheme="minorHAnsi" w:hAnsiTheme="minorHAnsi" w:cstheme="minorHAnsi"/>
          <w:sz w:val="20"/>
          <w:szCs w:val="20"/>
        </w:rPr>
        <w:t>To note that the amount of CIL that will be paid to WPC in the April CIL period is £0.</w:t>
      </w:r>
    </w:p>
    <w:p w14:paraId="5FF6F7E8" w14:textId="77777777" w:rsidR="003421A7" w:rsidRPr="00D15BBD" w:rsidRDefault="003421A7" w:rsidP="003421A7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984C7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20915D3E" w14:textId="77777777" w:rsidR="003421A7" w:rsidRDefault="003421A7" w:rsidP="003421A7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19.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03B2E4D3" w14:textId="77777777" w:rsidR="003421A7" w:rsidRDefault="003421A7" w:rsidP="003421A7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1C3074">
        <w:rPr>
          <w:rFonts w:asciiTheme="minorHAnsi" w:hAnsiTheme="minorHAnsi" w:cstheme="minorBidi"/>
          <w:sz w:val="20"/>
          <w:szCs w:val="20"/>
          <w:lang w:eastAsia="en-GB"/>
        </w:rPr>
        <w:tab/>
        <w:t>1. To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receive an update.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3032E4">
        <w:rPr>
          <w:rFonts w:asciiTheme="minorHAnsi" w:hAnsiTheme="minorHAnsi" w:cstheme="minorBidi"/>
          <w:sz w:val="20"/>
          <w:szCs w:val="20"/>
          <w:lang w:eastAsia="en-GB"/>
        </w:rPr>
        <w:t xml:space="preserve">.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Cllr Vawer</w:t>
      </w:r>
    </w:p>
    <w:p w14:paraId="01012934" w14:textId="0706DE03" w:rsidR="003421A7" w:rsidRPr="00D02C7E" w:rsidRDefault="003421A7" w:rsidP="003421A7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D02C7E">
        <w:rPr>
          <w:rFonts w:asciiTheme="minorHAnsi" w:hAnsiTheme="minorHAnsi" w:cstheme="minorHAnsi"/>
          <w:sz w:val="20"/>
          <w:szCs w:val="20"/>
          <w:lang w:eastAsia="en-GB"/>
        </w:rPr>
        <w:tab/>
        <w:t xml:space="preserve">2. </w:t>
      </w:r>
      <w:r w:rsidR="00D02C7E" w:rsidRPr="00D02C7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To note th</w:t>
      </w:r>
      <w:r w:rsidR="00B749F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e</w:t>
      </w:r>
      <w:r w:rsidR="00D02C7E" w:rsidRPr="00D02C7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BWAG meeting scheduled for Thursday 5 May </w:t>
      </w:r>
      <w:r w:rsidR="00B749F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has been cancelled. Future meeting date </w:t>
      </w:r>
      <w:r w:rsidR="00B749F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to be advised.</w:t>
      </w:r>
    </w:p>
    <w:p w14:paraId="39C7CF4E" w14:textId="1CA8438E" w:rsidR="003421A7" w:rsidRPr="009A12AC" w:rsidRDefault="003421A7" w:rsidP="003421A7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4168A60F" w14:textId="77777777" w:rsidR="003421A7" w:rsidRDefault="003421A7" w:rsidP="003421A7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20</w:t>
      </w: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2F2A3576" w14:textId="4361ECF3" w:rsidR="005E0E5F" w:rsidRPr="005E0E5F" w:rsidRDefault="003421A7" w:rsidP="005E0E5F">
      <w:pPr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5E0E5F" w:rsidRPr="005E0E5F">
        <w:rPr>
          <w:rFonts w:asciiTheme="minorHAnsi" w:hAnsiTheme="minorHAnsi" w:cstheme="minorHAnsi"/>
          <w:sz w:val="20"/>
          <w:szCs w:val="20"/>
        </w:rPr>
        <w:t xml:space="preserve">To note </w:t>
      </w:r>
      <w:r w:rsidR="005E0E5F" w:rsidRPr="005E0E5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 SDNPA Planning Committee meeting on the 14 April 2022.</w:t>
      </w:r>
    </w:p>
    <w:p w14:paraId="76C7A3DE" w14:textId="56B94566" w:rsidR="003421A7" w:rsidRPr="005E0E5F" w:rsidRDefault="003421A7" w:rsidP="005E0E5F">
      <w:pPr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63E67A33" w14:textId="77777777" w:rsidR="003421A7" w:rsidRDefault="003421A7" w:rsidP="003421A7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21.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1BEAEECA" w14:textId="01B4DFDA" w:rsidR="003421A7" w:rsidRPr="00DF16EC" w:rsidRDefault="00DF16EC" w:rsidP="003421A7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To n</w:t>
      </w:r>
      <w:r w:rsidRPr="00DF16EC">
        <w:rPr>
          <w:rFonts w:asciiTheme="minorHAnsi" w:hAnsiTheme="minorHAnsi" w:cstheme="minorHAnsi"/>
          <w:sz w:val="20"/>
          <w:szCs w:val="20"/>
        </w:rPr>
        <w:t>ote invite to ‘ Rewilding, the Return of the White Storks’ with Lucy Graves on 7 April 2022.</w:t>
      </w:r>
    </w:p>
    <w:p w14:paraId="739D17D0" w14:textId="77777777" w:rsidR="00DF16EC" w:rsidRDefault="00DF16EC" w:rsidP="003421A7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1ED78351" w14:textId="77777777" w:rsidR="003421A7" w:rsidRDefault="003421A7" w:rsidP="003421A7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22.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Arun District Council parish briefings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4CD57C4A" w14:textId="14CCE305" w:rsidR="003421A7" w:rsidRDefault="003421A7" w:rsidP="003421A7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>To receive any reports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Mrs Clark</w:t>
      </w:r>
    </w:p>
    <w:p w14:paraId="132DED12" w14:textId="63EC8322" w:rsidR="001B022D" w:rsidRDefault="001B022D" w:rsidP="003421A7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</w:p>
    <w:p w14:paraId="036FA704" w14:textId="2308DAE0" w:rsidR="001B022D" w:rsidRPr="001B022D" w:rsidRDefault="001B022D" w:rsidP="003421A7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01B022D">
        <w:rPr>
          <w:rFonts w:asciiTheme="minorHAnsi" w:hAnsiTheme="minorHAnsi" w:cstheme="minorBidi"/>
          <w:b/>
          <w:bCs/>
          <w:sz w:val="20"/>
          <w:szCs w:val="20"/>
        </w:rPr>
        <w:t>23.</w:t>
      </w:r>
      <w:r w:rsidRPr="001B022D">
        <w:rPr>
          <w:rFonts w:asciiTheme="minorHAnsi" w:hAnsiTheme="minorHAnsi" w:cstheme="minorBidi"/>
          <w:b/>
          <w:bCs/>
          <w:sz w:val="20"/>
          <w:szCs w:val="20"/>
        </w:rPr>
        <w:tab/>
        <w:t>Ariel survey</w:t>
      </w:r>
    </w:p>
    <w:p w14:paraId="25C1938D" w14:textId="70B8B42E" w:rsidR="001B022D" w:rsidRDefault="001B022D" w:rsidP="003421A7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  <w:t>To receive an update.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Ratcliffe</w:t>
      </w:r>
    </w:p>
    <w:p w14:paraId="350DEFC3" w14:textId="77777777" w:rsidR="003421A7" w:rsidRPr="006B58EF" w:rsidRDefault="003421A7" w:rsidP="003421A7">
      <w:pPr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14:paraId="72B3CD40" w14:textId="4A6E6E0D" w:rsidR="003421A7" w:rsidRPr="00213D82" w:rsidRDefault="003421A7" w:rsidP="003421A7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4566D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.  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708C7DFF" w14:textId="78B441D7" w:rsidR="00E12AC9" w:rsidRPr="00E12AC9" w:rsidRDefault="003421A7" w:rsidP="00E12AC9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984C78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E12AC9" w:rsidRPr="00E12AC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Email from resident informing that The Old Rectory, Stable Cottage, and yard walls, Binsted, awarded </w:t>
      </w:r>
      <w:r w:rsidR="00E12AC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E12AC9" w:rsidRPr="00E12AC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listed building status.</w:t>
      </w:r>
    </w:p>
    <w:p w14:paraId="6EA540D2" w14:textId="7F9945B0" w:rsidR="00E12AC9" w:rsidRPr="00E12AC9" w:rsidRDefault="00E12AC9" w:rsidP="00E12AC9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E12AC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Email from a resident containing a series of complaints concerning the recent A27 Arundel Bypass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E12AC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Statutory Consultation. Forwarded  to Highways England with copies to WSCC and ADC.</w:t>
      </w:r>
    </w:p>
    <w:p w14:paraId="3202C386" w14:textId="472440D6" w:rsidR="00E12AC9" w:rsidRPr="00E12AC9" w:rsidRDefault="00E12AC9" w:rsidP="00E12AC9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E12AC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Email (copied in) to ADC Planning from Barnham &amp; Eastergate PC regarding Dandara pumping water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E12AC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from the Fontwell Meadows site on to the public highway, and removing tree protection fences have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E12AC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been moved from a group of old oaks that are on the border of the site.</w:t>
      </w:r>
    </w:p>
    <w:p w14:paraId="2F13A7C6" w14:textId="6F955FBD" w:rsidR="00E12AC9" w:rsidRPr="00E12AC9" w:rsidRDefault="00E12AC9" w:rsidP="00E12AC9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E44F7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Received forwarded email r</w:t>
      </w:r>
      <w:r w:rsidRPr="00E12AC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esponse from Highways England to a resident who had raised a series of </w:t>
      </w:r>
      <w:r w:rsidR="00E44F7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E12AC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questions regarding the A27 Arundel Bypass.</w:t>
      </w:r>
    </w:p>
    <w:p w14:paraId="625C85F8" w14:textId="77777777" w:rsidR="003421A7" w:rsidRPr="00481BF6" w:rsidRDefault="003421A7" w:rsidP="003421A7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128C7155" w14:textId="2C0522E5" w:rsidR="003421A7" w:rsidRPr="00F64AE1" w:rsidRDefault="003421A7" w:rsidP="003421A7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4566D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30E4957C" w14:textId="77777777" w:rsidR="003421A7" w:rsidRPr="007F73EF" w:rsidRDefault="003421A7" w:rsidP="003421A7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Pr="007F73EF">
        <w:rPr>
          <w:rFonts w:asciiTheme="minorHAnsi" w:eastAsiaTheme="minorEastAsia" w:hAnsiTheme="minorHAnsi" w:cstheme="minorBidi"/>
          <w:sz w:val="20"/>
          <w:szCs w:val="20"/>
          <w:lang w:eastAsia="en-GB"/>
        </w:rPr>
        <w:t>To consider any quotes and payments</w:t>
      </w:r>
    </w:p>
    <w:p w14:paraId="4C477416" w14:textId="77777777" w:rsidR="003421A7" w:rsidRPr="00466ED1" w:rsidRDefault="003421A7" w:rsidP="003421A7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6C3D591D" w14:textId="351ED7B8" w:rsidR="003421A7" w:rsidRPr="00F64AE1" w:rsidRDefault="003421A7" w:rsidP="003421A7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4566D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6.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0890A7AC" w14:textId="77777777" w:rsidR="003421A7" w:rsidRDefault="003421A7" w:rsidP="003421A7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307D27F5" w14:textId="7B46764C" w:rsidR="003421A7" w:rsidRPr="00F64AE1" w:rsidRDefault="003421A7" w:rsidP="003421A7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4566D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7.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4C72BDDE" w14:textId="231CAFBE" w:rsidR="003421A7" w:rsidRDefault="003421A7" w:rsidP="003421A7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he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proposed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>ting is Tuesday 1</w:t>
      </w:r>
      <w:r w:rsidR="00E44F73">
        <w:rPr>
          <w:rFonts w:asciiTheme="minorHAnsi" w:hAnsiTheme="minorHAnsi" w:cstheme="minorBidi"/>
          <w:sz w:val="20"/>
          <w:szCs w:val="20"/>
          <w:lang w:eastAsia="en-GB"/>
        </w:rPr>
        <w:t xml:space="preserve">7 May </w:t>
      </w:r>
      <w:r>
        <w:rPr>
          <w:rFonts w:asciiTheme="minorHAnsi" w:hAnsiTheme="minorHAnsi" w:cstheme="minorBidi"/>
          <w:sz w:val="20"/>
          <w:szCs w:val="20"/>
          <w:lang w:eastAsia="en-GB"/>
        </w:rPr>
        <w:t>2022.</w:t>
      </w:r>
    </w:p>
    <w:p w14:paraId="772B11FA" w14:textId="6F10F806" w:rsidR="00A02F5D" w:rsidRDefault="00A02F5D"/>
    <w:p w14:paraId="7907FFE1" w14:textId="42F044C3" w:rsidR="00011BD7" w:rsidRDefault="00011BD7"/>
    <w:p w14:paraId="168AC795" w14:textId="77777777" w:rsidR="00011BD7" w:rsidRDefault="00011BD7"/>
    <w:sectPr w:rsidR="00011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60464" w14:textId="77777777" w:rsidR="00297852" w:rsidRDefault="00297852" w:rsidP="005C7A75">
      <w:r>
        <w:separator/>
      </w:r>
    </w:p>
  </w:endnote>
  <w:endnote w:type="continuationSeparator" w:id="0">
    <w:p w14:paraId="0725F088" w14:textId="77777777" w:rsidR="00297852" w:rsidRDefault="00297852" w:rsidP="005C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90A5" w14:textId="77777777" w:rsidR="005C7A75" w:rsidRDefault="005C7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1717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203570" w14:textId="09B5A4C5" w:rsidR="005C7A75" w:rsidRDefault="005C7A7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6C6AD4" w14:textId="77777777" w:rsidR="005C7A75" w:rsidRDefault="005C7A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EE9F" w14:textId="77777777" w:rsidR="005C7A75" w:rsidRDefault="005C7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1F6B" w14:textId="77777777" w:rsidR="00297852" w:rsidRDefault="00297852" w:rsidP="005C7A75">
      <w:r>
        <w:separator/>
      </w:r>
    </w:p>
  </w:footnote>
  <w:footnote w:type="continuationSeparator" w:id="0">
    <w:p w14:paraId="65D7486A" w14:textId="77777777" w:rsidR="00297852" w:rsidRDefault="00297852" w:rsidP="005C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04C0" w14:textId="77777777" w:rsidR="005C7A75" w:rsidRDefault="005C7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3111" w14:textId="77777777" w:rsidR="005C7A75" w:rsidRDefault="005C7A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71CA" w14:textId="77777777" w:rsidR="005C7A75" w:rsidRDefault="005C7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B5B4C"/>
    <w:multiLevelType w:val="multilevel"/>
    <w:tmpl w:val="696A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1456D"/>
    <w:multiLevelType w:val="multilevel"/>
    <w:tmpl w:val="3D7A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A7"/>
    <w:rsid w:val="00011BD7"/>
    <w:rsid w:val="00036C69"/>
    <w:rsid w:val="001B022D"/>
    <w:rsid w:val="001B3589"/>
    <w:rsid w:val="00202F2F"/>
    <w:rsid w:val="0025276A"/>
    <w:rsid w:val="00292AEF"/>
    <w:rsid w:val="00297852"/>
    <w:rsid w:val="003421A7"/>
    <w:rsid w:val="004566D6"/>
    <w:rsid w:val="00513929"/>
    <w:rsid w:val="00555BC0"/>
    <w:rsid w:val="00577082"/>
    <w:rsid w:val="005C68E5"/>
    <w:rsid w:val="005C7A75"/>
    <w:rsid w:val="005E0E5F"/>
    <w:rsid w:val="00602A87"/>
    <w:rsid w:val="006B3F2A"/>
    <w:rsid w:val="008179D3"/>
    <w:rsid w:val="00934499"/>
    <w:rsid w:val="00A02F5D"/>
    <w:rsid w:val="00B749F6"/>
    <w:rsid w:val="00D02C7E"/>
    <w:rsid w:val="00DE3F73"/>
    <w:rsid w:val="00DF16EC"/>
    <w:rsid w:val="00E12AC9"/>
    <w:rsid w:val="00E44F73"/>
    <w:rsid w:val="00F77464"/>
    <w:rsid w:val="00F9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572E"/>
  <w15:chartTrackingRefBased/>
  <w15:docId w15:val="{28130ACE-20BD-4928-AB0F-F8FEFE89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1A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421A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421A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7A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A75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A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75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2022-04-07T08:17:00Z</dcterms:created>
  <dcterms:modified xsi:type="dcterms:W3CDTF">2022-04-07T08:17:00Z</dcterms:modified>
</cp:coreProperties>
</file>